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67"/>
        <w:gridCol w:w="1834"/>
        <w:gridCol w:w="2209"/>
        <w:gridCol w:w="1601"/>
        <w:gridCol w:w="1417"/>
        <w:gridCol w:w="3544"/>
        <w:gridCol w:w="3621"/>
      </w:tblGrid>
      <w:tr w:rsidR="009F63F5" w:rsidRPr="009F63F5" w:rsidTr="009F63F5">
        <w:trPr>
          <w:trHeight w:val="300"/>
        </w:trPr>
        <w:tc>
          <w:tcPr>
            <w:tcW w:w="14693" w:type="dxa"/>
            <w:gridSpan w:val="7"/>
            <w:tcBorders>
              <w:top w:val="nil"/>
              <w:left w:val="nil"/>
              <w:bottom w:val="nil"/>
              <w:right w:val="nil"/>
            </w:tcBorders>
            <w:shd w:val="clear" w:color="auto" w:fill="auto"/>
            <w:noWrap/>
            <w:vAlign w:val="bottom"/>
            <w:hideMark/>
          </w:tcPr>
          <w:p w:rsidR="009F63F5" w:rsidRPr="009F63F5" w:rsidRDefault="009F63F5" w:rsidP="009F63F5">
            <w:pPr>
              <w:spacing w:after="0" w:line="240" w:lineRule="auto"/>
              <w:jc w:val="center"/>
              <w:rPr>
                <w:rFonts w:ascii="Calibri" w:eastAsia="Times New Roman" w:hAnsi="Calibri" w:cs="Times New Roman"/>
                <w:color w:val="000000"/>
                <w:lang w:eastAsia="ru-RU"/>
              </w:rPr>
            </w:pPr>
            <w:proofErr w:type="gramStart"/>
            <w:r w:rsidRPr="009F63F5">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9F63F5" w:rsidRPr="009F63F5" w:rsidTr="009F63F5">
        <w:trPr>
          <w:trHeight w:val="300"/>
        </w:trPr>
        <w:tc>
          <w:tcPr>
            <w:tcW w:w="467" w:type="dxa"/>
            <w:tcBorders>
              <w:top w:val="nil"/>
              <w:left w:val="nil"/>
              <w:bottom w:val="nil"/>
              <w:right w:val="nil"/>
            </w:tcBorders>
            <w:shd w:val="clear" w:color="auto" w:fill="auto"/>
            <w:noWrap/>
            <w:vAlign w:val="bottom"/>
            <w:hideMark/>
          </w:tcPr>
          <w:p w:rsidR="009F63F5" w:rsidRPr="009F63F5" w:rsidRDefault="009F63F5" w:rsidP="009F63F5">
            <w:pPr>
              <w:spacing w:after="0" w:line="240" w:lineRule="auto"/>
              <w:jc w:val="center"/>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9F63F5" w:rsidRPr="009F63F5" w:rsidRDefault="009F63F5" w:rsidP="009F63F5">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9F63F5" w:rsidRPr="009F63F5" w:rsidRDefault="009F63F5" w:rsidP="009F63F5">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9F63F5" w:rsidRPr="009F63F5" w:rsidRDefault="009F63F5" w:rsidP="009F63F5">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9F63F5" w:rsidRPr="009F63F5" w:rsidRDefault="009F63F5" w:rsidP="009F63F5">
            <w:pPr>
              <w:spacing w:after="0" w:line="240" w:lineRule="auto"/>
              <w:jc w:val="center"/>
              <w:rPr>
                <w:rFonts w:ascii="Calibri" w:eastAsia="Times New Roman" w:hAnsi="Calibri" w:cs="Times New Roman"/>
                <w:color w:val="000000"/>
                <w:lang w:eastAsia="ru-RU"/>
              </w:rPr>
            </w:pPr>
          </w:p>
        </w:tc>
        <w:tc>
          <w:tcPr>
            <w:tcW w:w="3544" w:type="dxa"/>
            <w:tcBorders>
              <w:top w:val="nil"/>
              <w:left w:val="nil"/>
              <w:bottom w:val="nil"/>
              <w:right w:val="nil"/>
            </w:tcBorders>
            <w:shd w:val="clear" w:color="auto" w:fill="auto"/>
            <w:noWrap/>
            <w:vAlign w:val="bottom"/>
            <w:hideMark/>
          </w:tcPr>
          <w:p w:rsidR="009F63F5" w:rsidRPr="009F63F5" w:rsidRDefault="009F63F5" w:rsidP="009F63F5">
            <w:pPr>
              <w:spacing w:after="0" w:line="240" w:lineRule="auto"/>
              <w:jc w:val="center"/>
              <w:rPr>
                <w:rFonts w:ascii="Calibri" w:eastAsia="Times New Roman" w:hAnsi="Calibri" w:cs="Times New Roman"/>
                <w:color w:val="000000"/>
                <w:lang w:eastAsia="ru-RU"/>
              </w:rPr>
            </w:pPr>
          </w:p>
        </w:tc>
        <w:tc>
          <w:tcPr>
            <w:tcW w:w="3621" w:type="dxa"/>
            <w:tcBorders>
              <w:top w:val="nil"/>
              <w:left w:val="nil"/>
              <w:bottom w:val="nil"/>
              <w:right w:val="nil"/>
            </w:tcBorders>
            <w:shd w:val="clear" w:color="auto" w:fill="auto"/>
            <w:noWrap/>
            <w:vAlign w:val="center"/>
            <w:hideMark/>
          </w:tcPr>
          <w:p w:rsidR="009F63F5" w:rsidRPr="009F63F5" w:rsidRDefault="009F63F5" w:rsidP="009F63F5">
            <w:pPr>
              <w:spacing w:after="0" w:line="240" w:lineRule="auto"/>
              <w:jc w:val="center"/>
              <w:rPr>
                <w:rFonts w:ascii="Calibri" w:eastAsia="Times New Roman" w:hAnsi="Calibri" w:cs="Times New Roman"/>
                <w:color w:val="000000"/>
                <w:lang w:eastAsia="ru-RU"/>
              </w:rPr>
            </w:pPr>
          </w:p>
        </w:tc>
      </w:tr>
      <w:tr w:rsidR="009F63F5" w:rsidRPr="009F63F5" w:rsidTr="002F3AE5">
        <w:trPr>
          <w:trHeight w:val="300"/>
        </w:trPr>
        <w:tc>
          <w:tcPr>
            <w:tcW w:w="467" w:type="dxa"/>
            <w:tcBorders>
              <w:top w:val="nil"/>
              <w:left w:val="nil"/>
              <w:bottom w:val="nil"/>
              <w:right w:val="nil"/>
            </w:tcBorders>
            <w:shd w:val="clear" w:color="auto" w:fill="auto"/>
            <w:noWrap/>
            <w:vAlign w:val="bottom"/>
            <w:hideMark/>
          </w:tcPr>
          <w:p w:rsidR="009F63F5" w:rsidRPr="009F63F5" w:rsidRDefault="009F63F5" w:rsidP="009F63F5">
            <w:pPr>
              <w:spacing w:after="0" w:line="240" w:lineRule="auto"/>
              <w:jc w:val="center"/>
              <w:rPr>
                <w:rFonts w:ascii="Calibri" w:eastAsia="Times New Roman" w:hAnsi="Calibri" w:cs="Times New Roman"/>
                <w:color w:val="000000"/>
                <w:lang w:eastAsia="ru-RU"/>
              </w:rPr>
            </w:pPr>
            <w:bookmarkStart w:id="0" w:name="_GoBack" w:colFirst="2" w:colLast="2"/>
          </w:p>
        </w:tc>
        <w:tc>
          <w:tcPr>
            <w:tcW w:w="1834" w:type="dxa"/>
            <w:tcBorders>
              <w:top w:val="nil"/>
              <w:left w:val="nil"/>
              <w:bottom w:val="nil"/>
              <w:right w:val="nil"/>
            </w:tcBorders>
            <w:shd w:val="clear" w:color="auto" w:fill="auto"/>
            <w:noWrap/>
            <w:vAlign w:val="bottom"/>
            <w:hideMark/>
          </w:tcPr>
          <w:p w:rsidR="009F63F5" w:rsidRPr="009F63F5" w:rsidRDefault="009F63F5" w:rsidP="009F63F5">
            <w:pPr>
              <w:spacing w:after="0" w:line="240" w:lineRule="auto"/>
              <w:jc w:val="center"/>
              <w:rPr>
                <w:rFonts w:ascii="Calibri" w:eastAsia="Times New Roman" w:hAnsi="Calibri" w:cs="Times New Roman"/>
                <w:color w:val="000000"/>
                <w:lang w:eastAsia="ru-RU"/>
              </w:rPr>
            </w:pPr>
            <w:r w:rsidRPr="009F63F5">
              <w:rPr>
                <w:rFonts w:ascii="Calibri" w:eastAsia="Times New Roman" w:hAnsi="Calibri" w:cs="Times New Roman"/>
                <w:color w:val="000000"/>
                <w:lang w:eastAsia="ru-RU"/>
              </w:rPr>
              <w:t>Наименование</w:t>
            </w:r>
          </w:p>
        </w:tc>
        <w:tc>
          <w:tcPr>
            <w:tcW w:w="8771" w:type="dxa"/>
            <w:gridSpan w:val="4"/>
            <w:tcBorders>
              <w:top w:val="nil"/>
              <w:left w:val="nil"/>
              <w:bottom w:val="nil"/>
              <w:right w:val="nil"/>
            </w:tcBorders>
            <w:shd w:val="clear" w:color="auto" w:fill="auto"/>
            <w:hideMark/>
          </w:tcPr>
          <w:p w:rsidR="009F63F5" w:rsidRPr="009F63F5" w:rsidRDefault="009F63F5" w:rsidP="009F63F5">
            <w:pPr>
              <w:spacing w:after="0" w:line="240" w:lineRule="auto"/>
              <w:jc w:val="center"/>
              <w:rPr>
                <w:rFonts w:ascii="Calibri" w:eastAsia="Times New Roman" w:hAnsi="Calibri" w:cs="Times New Roman"/>
                <w:color w:val="000000"/>
                <w:lang w:eastAsia="ru-RU"/>
              </w:rPr>
            </w:pPr>
            <w:r w:rsidRPr="009F63F5">
              <w:rPr>
                <w:rFonts w:ascii="Times New Roman" w:eastAsia="Times New Roman" w:hAnsi="Times New Roman" w:cs="Times New Roman"/>
                <w:color w:val="000000"/>
                <w:lang w:eastAsia="ru-RU"/>
              </w:rPr>
              <w:t>КГОБУ "</w:t>
            </w:r>
            <w:proofErr w:type="spellStart"/>
            <w:r w:rsidRPr="009F63F5">
              <w:rPr>
                <w:rFonts w:ascii="Times New Roman" w:eastAsia="Times New Roman" w:hAnsi="Times New Roman" w:cs="Times New Roman"/>
                <w:color w:val="000000"/>
                <w:lang w:eastAsia="ru-RU"/>
              </w:rPr>
              <w:t>Елизовская</w:t>
            </w:r>
            <w:proofErr w:type="spellEnd"/>
            <w:r w:rsidRPr="009F63F5">
              <w:rPr>
                <w:rFonts w:ascii="Times New Roman" w:eastAsia="Times New Roman" w:hAnsi="Times New Roman" w:cs="Times New Roman"/>
                <w:color w:val="000000"/>
                <w:lang w:eastAsia="ru-RU"/>
              </w:rPr>
              <w:t xml:space="preserve"> районная вечерняя (сменная) школа"</w:t>
            </w:r>
          </w:p>
        </w:tc>
        <w:tc>
          <w:tcPr>
            <w:tcW w:w="3621" w:type="dxa"/>
            <w:tcBorders>
              <w:top w:val="nil"/>
              <w:left w:val="nil"/>
              <w:bottom w:val="nil"/>
              <w:right w:val="nil"/>
            </w:tcBorders>
            <w:shd w:val="clear" w:color="auto" w:fill="auto"/>
            <w:noWrap/>
            <w:vAlign w:val="center"/>
            <w:hideMark/>
          </w:tcPr>
          <w:p w:rsidR="009F63F5" w:rsidRPr="009F63F5" w:rsidRDefault="009F63F5" w:rsidP="009F63F5">
            <w:pPr>
              <w:spacing w:after="0" w:line="240" w:lineRule="auto"/>
              <w:jc w:val="center"/>
              <w:rPr>
                <w:rFonts w:ascii="Calibri" w:eastAsia="Times New Roman" w:hAnsi="Calibri" w:cs="Times New Roman"/>
                <w:color w:val="000000"/>
                <w:lang w:eastAsia="ru-RU"/>
              </w:rPr>
            </w:pPr>
          </w:p>
        </w:tc>
      </w:tr>
      <w:bookmarkEnd w:id="0"/>
      <w:tr w:rsidR="009F63F5" w:rsidRPr="009F63F5" w:rsidTr="009F63F5">
        <w:trPr>
          <w:trHeight w:val="300"/>
        </w:trPr>
        <w:tc>
          <w:tcPr>
            <w:tcW w:w="467" w:type="dxa"/>
            <w:tcBorders>
              <w:top w:val="nil"/>
              <w:left w:val="nil"/>
              <w:bottom w:val="nil"/>
              <w:right w:val="nil"/>
            </w:tcBorders>
            <w:shd w:val="clear" w:color="auto" w:fill="auto"/>
            <w:noWrap/>
            <w:vAlign w:val="bottom"/>
            <w:hideMark/>
          </w:tcPr>
          <w:p w:rsidR="009F63F5" w:rsidRPr="009F63F5" w:rsidRDefault="009F63F5" w:rsidP="009F63F5">
            <w:pPr>
              <w:spacing w:after="0" w:line="240" w:lineRule="auto"/>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9F63F5" w:rsidRPr="009F63F5" w:rsidRDefault="009F63F5" w:rsidP="009F63F5">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9F63F5" w:rsidRPr="009F63F5" w:rsidRDefault="009F63F5" w:rsidP="009F63F5">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9F63F5" w:rsidRPr="009F63F5" w:rsidRDefault="009F63F5" w:rsidP="009F63F5">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9F63F5" w:rsidRPr="009F63F5" w:rsidRDefault="009F63F5" w:rsidP="009F63F5">
            <w:pPr>
              <w:spacing w:after="0" w:line="240" w:lineRule="auto"/>
              <w:jc w:val="center"/>
              <w:rPr>
                <w:rFonts w:ascii="Calibri" w:eastAsia="Times New Roman" w:hAnsi="Calibri" w:cs="Times New Roman"/>
                <w:color w:val="000000"/>
                <w:lang w:eastAsia="ru-RU"/>
              </w:rPr>
            </w:pPr>
          </w:p>
        </w:tc>
        <w:tc>
          <w:tcPr>
            <w:tcW w:w="3544" w:type="dxa"/>
            <w:tcBorders>
              <w:top w:val="nil"/>
              <w:left w:val="nil"/>
              <w:bottom w:val="nil"/>
              <w:right w:val="nil"/>
            </w:tcBorders>
            <w:shd w:val="clear" w:color="auto" w:fill="auto"/>
            <w:noWrap/>
            <w:vAlign w:val="bottom"/>
            <w:hideMark/>
          </w:tcPr>
          <w:p w:rsidR="009F63F5" w:rsidRPr="009F63F5" w:rsidRDefault="009F63F5" w:rsidP="009F63F5">
            <w:pPr>
              <w:spacing w:after="0" w:line="240" w:lineRule="auto"/>
              <w:jc w:val="center"/>
              <w:rPr>
                <w:rFonts w:ascii="Calibri" w:eastAsia="Times New Roman" w:hAnsi="Calibri" w:cs="Times New Roman"/>
                <w:color w:val="000000"/>
                <w:lang w:eastAsia="ru-RU"/>
              </w:rPr>
            </w:pPr>
          </w:p>
        </w:tc>
        <w:tc>
          <w:tcPr>
            <w:tcW w:w="3621" w:type="dxa"/>
            <w:tcBorders>
              <w:top w:val="nil"/>
              <w:left w:val="nil"/>
              <w:bottom w:val="nil"/>
              <w:right w:val="nil"/>
            </w:tcBorders>
            <w:shd w:val="clear" w:color="auto" w:fill="auto"/>
            <w:noWrap/>
            <w:vAlign w:val="center"/>
            <w:hideMark/>
          </w:tcPr>
          <w:p w:rsidR="009F63F5" w:rsidRPr="009F63F5" w:rsidRDefault="009F63F5" w:rsidP="009F63F5">
            <w:pPr>
              <w:spacing w:after="0" w:line="240" w:lineRule="auto"/>
              <w:jc w:val="center"/>
              <w:rPr>
                <w:rFonts w:ascii="Calibri" w:eastAsia="Times New Roman" w:hAnsi="Calibri" w:cs="Times New Roman"/>
                <w:color w:val="000000"/>
                <w:lang w:eastAsia="ru-RU"/>
              </w:rPr>
            </w:pPr>
          </w:p>
        </w:tc>
      </w:tr>
      <w:tr w:rsidR="009F63F5" w:rsidRPr="009F63F5" w:rsidTr="009F63F5">
        <w:trPr>
          <w:trHeight w:val="300"/>
        </w:trPr>
        <w:tc>
          <w:tcPr>
            <w:tcW w:w="4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F63F5" w:rsidRPr="009F63F5" w:rsidRDefault="009F63F5" w:rsidP="009F63F5">
            <w:pPr>
              <w:spacing w:after="0" w:line="240" w:lineRule="auto"/>
              <w:jc w:val="center"/>
              <w:rPr>
                <w:rFonts w:ascii="Times New Roman" w:eastAsia="Times New Roman" w:hAnsi="Times New Roman" w:cs="Times New Roman"/>
                <w:b/>
                <w:bCs/>
                <w:color w:val="000000"/>
                <w:sz w:val="20"/>
                <w:szCs w:val="20"/>
                <w:lang w:eastAsia="ru-RU"/>
              </w:rPr>
            </w:pPr>
            <w:r w:rsidRPr="009F63F5">
              <w:rPr>
                <w:rFonts w:ascii="Times New Roman" w:eastAsia="Times New Roman" w:hAnsi="Times New Roman" w:cs="Times New Roman"/>
                <w:b/>
                <w:bCs/>
                <w:color w:val="000000"/>
                <w:sz w:val="20"/>
                <w:szCs w:val="20"/>
                <w:lang w:eastAsia="ru-RU"/>
              </w:rPr>
              <w:t xml:space="preserve">№ </w:t>
            </w:r>
            <w:proofErr w:type="gramStart"/>
            <w:r w:rsidRPr="009F63F5">
              <w:rPr>
                <w:rFonts w:ascii="Times New Roman" w:eastAsia="Times New Roman" w:hAnsi="Times New Roman" w:cs="Times New Roman"/>
                <w:b/>
                <w:bCs/>
                <w:color w:val="000000"/>
                <w:sz w:val="20"/>
                <w:szCs w:val="20"/>
                <w:lang w:eastAsia="ru-RU"/>
              </w:rPr>
              <w:t>п</w:t>
            </w:r>
            <w:proofErr w:type="gramEnd"/>
            <w:r w:rsidRPr="009F63F5">
              <w:rPr>
                <w:rFonts w:ascii="Times New Roman" w:eastAsia="Times New Roman" w:hAnsi="Times New Roman" w:cs="Times New Roman"/>
                <w:b/>
                <w:bCs/>
                <w:color w:val="000000"/>
                <w:sz w:val="20"/>
                <w:szCs w:val="20"/>
                <w:lang w:eastAsia="ru-RU"/>
              </w:rPr>
              <w:t>/п</w:t>
            </w:r>
          </w:p>
        </w:tc>
        <w:tc>
          <w:tcPr>
            <w:tcW w:w="1834" w:type="dxa"/>
            <w:tcBorders>
              <w:top w:val="single" w:sz="4" w:space="0" w:color="auto"/>
              <w:left w:val="nil"/>
              <w:bottom w:val="single" w:sz="4" w:space="0" w:color="auto"/>
              <w:right w:val="single" w:sz="4" w:space="0" w:color="auto"/>
            </w:tcBorders>
            <w:shd w:val="clear" w:color="000000" w:fill="FFFFFF"/>
            <w:vAlign w:val="center"/>
            <w:hideMark/>
          </w:tcPr>
          <w:p w:rsidR="009F63F5" w:rsidRPr="009F63F5" w:rsidRDefault="009F63F5" w:rsidP="009F63F5">
            <w:pPr>
              <w:spacing w:after="0" w:line="240" w:lineRule="auto"/>
              <w:jc w:val="center"/>
              <w:rPr>
                <w:rFonts w:ascii="Times New Roman" w:eastAsia="Times New Roman" w:hAnsi="Times New Roman" w:cs="Times New Roman"/>
                <w:b/>
                <w:bCs/>
                <w:color w:val="000000"/>
                <w:sz w:val="20"/>
                <w:szCs w:val="20"/>
                <w:lang w:eastAsia="ru-RU"/>
              </w:rPr>
            </w:pPr>
            <w:r w:rsidRPr="009F63F5">
              <w:rPr>
                <w:rFonts w:ascii="Times New Roman" w:eastAsia="Times New Roman" w:hAnsi="Times New Roman" w:cs="Times New Roman"/>
                <w:b/>
                <w:bCs/>
                <w:color w:val="000000"/>
                <w:sz w:val="20"/>
                <w:szCs w:val="20"/>
                <w:lang w:eastAsia="ru-RU"/>
              </w:rPr>
              <w:t>Критерии</w:t>
            </w:r>
          </w:p>
        </w:tc>
        <w:tc>
          <w:tcPr>
            <w:tcW w:w="2209" w:type="dxa"/>
            <w:tcBorders>
              <w:top w:val="single" w:sz="4" w:space="0" w:color="auto"/>
              <w:left w:val="nil"/>
              <w:bottom w:val="single" w:sz="4" w:space="0" w:color="auto"/>
              <w:right w:val="single" w:sz="4" w:space="0" w:color="auto"/>
            </w:tcBorders>
            <w:shd w:val="clear" w:color="000000" w:fill="FFFFFF"/>
            <w:vAlign w:val="center"/>
            <w:hideMark/>
          </w:tcPr>
          <w:p w:rsidR="009F63F5" w:rsidRPr="009F63F5" w:rsidRDefault="009F63F5" w:rsidP="009F63F5">
            <w:pPr>
              <w:spacing w:after="0" w:line="240" w:lineRule="auto"/>
              <w:jc w:val="center"/>
              <w:rPr>
                <w:rFonts w:ascii="Times New Roman" w:eastAsia="Times New Roman" w:hAnsi="Times New Roman" w:cs="Times New Roman"/>
                <w:b/>
                <w:bCs/>
                <w:color w:val="000000"/>
                <w:sz w:val="20"/>
                <w:szCs w:val="20"/>
                <w:lang w:eastAsia="ru-RU"/>
              </w:rPr>
            </w:pPr>
            <w:r w:rsidRPr="009F63F5">
              <w:rPr>
                <w:rFonts w:ascii="Times New Roman" w:eastAsia="Times New Roman" w:hAnsi="Times New Roman" w:cs="Times New Roman"/>
                <w:b/>
                <w:bCs/>
                <w:color w:val="000000"/>
                <w:sz w:val="20"/>
                <w:szCs w:val="20"/>
                <w:lang w:eastAsia="ru-RU"/>
              </w:rPr>
              <w:t>Показатели</w:t>
            </w:r>
          </w:p>
        </w:tc>
        <w:tc>
          <w:tcPr>
            <w:tcW w:w="1601" w:type="dxa"/>
            <w:tcBorders>
              <w:top w:val="single" w:sz="4" w:space="0" w:color="auto"/>
              <w:left w:val="nil"/>
              <w:bottom w:val="single" w:sz="4" w:space="0" w:color="auto"/>
              <w:right w:val="single" w:sz="4" w:space="0" w:color="auto"/>
            </w:tcBorders>
            <w:shd w:val="clear" w:color="000000" w:fill="FFFFFF"/>
            <w:vAlign w:val="center"/>
            <w:hideMark/>
          </w:tcPr>
          <w:p w:rsidR="009F63F5" w:rsidRPr="009F63F5" w:rsidRDefault="009F63F5" w:rsidP="009F63F5">
            <w:pPr>
              <w:spacing w:after="0" w:line="240" w:lineRule="auto"/>
              <w:jc w:val="center"/>
              <w:rPr>
                <w:rFonts w:ascii="Times New Roman" w:eastAsia="Times New Roman" w:hAnsi="Times New Roman" w:cs="Times New Roman"/>
                <w:b/>
                <w:bCs/>
                <w:color w:val="000000"/>
                <w:sz w:val="20"/>
                <w:szCs w:val="20"/>
                <w:lang w:eastAsia="ru-RU"/>
              </w:rPr>
            </w:pPr>
            <w:r w:rsidRPr="009F63F5">
              <w:rPr>
                <w:rFonts w:ascii="Times New Roman" w:eastAsia="Times New Roman" w:hAnsi="Times New Roman" w:cs="Times New Roman"/>
                <w:b/>
                <w:bCs/>
                <w:color w:val="000000"/>
                <w:sz w:val="20"/>
                <w:szCs w:val="20"/>
                <w:lang w:eastAsia="ru-RU"/>
              </w:rPr>
              <w:t>Максимальное  значение (балл)</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9F63F5" w:rsidRPr="009F63F5" w:rsidRDefault="009F63F5" w:rsidP="009F63F5">
            <w:pPr>
              <w:spacing w:after="0" w:line="240" w:lineRule="auto"/>
              <w:jc w:val="center"/>
              <w:rPr>
                <w:rFonts w:ascii="Times New Roman" w:eastAsia="Times New Roman" w:hAnsi="Times New Roman" w:cs="Times New Roman"/>
                <w:b/>
                <w:bCs/>
                <w:color w:val="000000"/>
                <w:sz w:val="20"/>
                <w:szCs w:val="20"/>
                <w:lang w:eastAsia="ru-RU"/>
              </w:rPr>
            </w:pPr>
            <w:r w:rsidRPr="009F63F5">
              <w:rPr>
                <w:rFonts w:ascii="Times New Roman" w:eastAsia="Times New Roman" w:hAnsi="Times New Roman" w:cs="Times New Roman"/>
                <w:b/>
                <w:bCs/>
                <w:color w:val="000000"/>
                <w:sz w:val="20"/>
                <w:szCs w:val="20"/>
                <w:lang w:eastAsia="ru-RU"/>
              </w:rPr>
              <w:t>Результаты (балл)</w:t>
            </w:r>
          </w:p>
        </w:tc>
        <w:tc>
          <w:tcPr>
            <w:tcW w:w="3544" w:type="dxa"/>
            <w:tcBorders>
              <w:top w:val="single" w:sz="4" w:space="0" w:color="auto"/>
              <w:left w:val="nil"/>
              <w:bottom w:val="single" w:sz="4" w:space="0" w:color="auto"/>
              <w:right w:val="single" w:sz="4" w:space="0" w:color="auto"/>
            </w:tcBorders>
            <w:shd w:val="clear" w:color="000000" w:fill="FFFFFF"/>
            <w:vAlign w:val="center"/>
            <w:hideMark/>
          </w:tcPr>
          <w:p w:rsidR="009F63F5" w:rsidRPr="009F63F5" w:rsidRDefault="009F63F5" w:rsidP="009F63F5">
            <w:pPr>
              <w:spacing w:after="0" w:line="240" w:lineRule="auto"/>
              <w:jc w:val="center"/>
              <w:rPr>
                <w:rFonts w:ascii="Times New Roman" w:eastAsia="Times New Roman" w:hAnsi="Times New Roman" w:cs="Times New Roman"/>
                <w:b/>
                <w:bCs/>
                <w:color w:val="000000"/>
                <w:sz w:val="20"/>
                <w:szCs w:val="20"/>
                <w:lang w:eastAsia="ru-RU"/>
              </w:rPr>
            </w:pPr>
            <w:r w:rsidRPr="009F63F5">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621" w:type="dxa"/>
            <w:tcBorders>
              <w:top w:val="single" w:sz="4" w:space="0" w:color="auto"/>
              <w:left w:val="nil"/>
              <w:bottom w:val="single" w:sz="4" w:space="0" w:color="auto"/>
              <w:right w:val="single" w:sz="4" w:space="0" w:color="auto"/>
            </w:tcBorders>
            <w:shd w:val="clear" w:color="000000" w:fill="FFFFFF"/>
            <w:vAlign w:val="center"/>
            <w:hideMark/>
          </w:tcPr>
          <w:p w:rsidR="009F63F5" w:rsidRPr="009F63F5" w:rsidRDefault="009F63F5" w:rsidP="009F63F5">
            <w:pPr>
              <w:spacing w:after="0" w:line="240" w:lineRule="auto"/>
              <w:jc w:val="center"/>
              <w:rPr>
                <w:rFonts w:ascii="Times New Roman" w:eastAsia="Times New Roman" w:hAnsi="Times New Roman" w:cs="Times New Roman"/>
                <w:b/>
                <w:bCs/>
                <w:color w:val="000000"/>
                <w:sz w:val="20"/>
                <w:szCs w:val="20"/>
                <w:lang w:eastAsia="ru-RU"/>
              </w:rPr>
            </w:pPr>
            <w:r w:rsidRPr="009F63F5">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9F63F5" w:rsidRPr="009F63F5" w:rsidTr="009F63F5">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lang w:eastAsia="ru-RU"/>
              </w:rPr>
            </w:pPr>
            <w:r w:rsidRPr="009F63F5">
              <w:rPr>
                <w:rFonts w:ascii="Times New Roman" w:eastAsia="Times New Roman" w:hAnsi="Times New Roman" w:cs="Times New Roman"/>
                <w:color w:val="000000"/>
                <w:lang w:eastAsia="ru-RU"/>
              </w:rPr>
              <w:t>1</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lang w:eastAsia="ru-RU"/>
              </w:rPr>
            </w:pPr>
            <w:r w:rsidRPr="009F63F5">
              <w:rPr>
                <w:rFonts w:ascii="Times New Roman" w:eastAsia="Times New Roman" w:hAnsi="Times New Roman" w:cs="Times New Roman"/>
                <w:color w:val="000000"/>
                <w:lang w:eastAsia="ru-RU"/>
              </w:rPr>
              <w:t>Открытость и доступность информации об организации</w:t>
            </w:r>
          </w:p>
        </w:tc>
        <w:tc>
          <w:tcPr>
            <w:tcW w:w="2209" w:type="dxa"/>
            <w:tcBorders>
              <w:top w:val="nil"/>
              <w:left w:val="nil"/>
              <w:bottom w:val="single" w:sz="4" w:space="0" w:color="auto"/>
              <w:right w:val="single" w:sz="4" w:space="0" w:color="auto"/>
            </w:tcBorders>
            <w:shd w:val="clear" w:color="auto" w:fill="auto"/>
            <w:noWrap/>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lang w:eastAsia="ru-RU"/>
              </w:rPr>
            </w:pPr>
            <w:r w:rsidRPr="009F63F5">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lang w:eastAsia="ru-RU"/>
              </w:rPr>
            </w:pPr>
            <w:r w:rsidRPr="009F63F5">
              <w:rPr>
                <w:rFonts w:ascii="Times New Roman" w:eastAsia="Times New Roman" w:hAnsi="Times New Roman" w:cs="Times New Roman"/>
                <w:color w:val="000000"/>
                <w:lang w:eastAsia="ru-RU"/>
              </w:rPr>
              <w:t>100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lang w:eastAsia="ru-RU"/>
              </w:rPr>
            </w:pPr>
            <w:r w:rsidRPr="009F63F5">
              <w:rPr>
                <w:rFonts w:ascii="Times New Roman" w:eastAsia="Times New Roman" w:hAnsi="Times New Roman" w:cs="Times New Roman"/>
                <w:color w:val="000000"/>
                <w:lang w:eastAsia="ru-RU"/>
              </w:rPr>
              <w:t>99,1</w:t>
            </w:r>
          </w:p>
        </w:tc>
        <w:tc>
          <w:tcPr>
            <w:tcW w:w="3544" w:type="dxa"/>
            <w:tcBorders>
              <w:top w:val="nil"/>
              <w:left w:val="nil"/>
              <w:bottom w:val="single" w:sz="4" w:space="0" w:color="auto"/>
              <w:right w:val="single" w:sz="4" w:space="0" w:color="auto"/>
            </w:tcBorders>
            <w:shd w:val="clear" w:color="auto" w:fill="auto"/>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lang w:eastAsia="ru-RU"/>
              </w:rPr>
            </w:pPr>
            <w:r w:rsidRPr="009F63F5">
              <w:rPr>
                <w:rFonts w:ascii="Times New Roman" w:eastAsia="Times New Roman" w:hAnsi="Times New Roman" w:cs="Times New Roman"/>
                <w:color w:val="000000"/>
                <w:lang w:eastAsia="ru-RU"/>
              </w:rPr>
              <w:t xml:space="preserve">Отсутствует: Отчет о результатах </w:t>
            </w:r>
            <w:proofErr w:type="spellStart"/>
            <w:r w:rsidRPr="009F63F5">
              <w:rPr>
                <w:rFonts w:ascii="Times New Roman" w:eastAsia="Times New Roman" w:hAnsi="Times New Roman" w:cs="Times New Roman"/>
                <w:color w:val="000000"/>
                <w:lang w:eastAsia="ru-RU"/>
              </w:rPr>
              <w:t>самообследования</w:t>
            </w:r>
            <w:proofErr w:type="spellEnd"/>
            <w:r w:rsidRPr="009F63F5">
              <w:rPr>
                <w:rFonts w:ascii="Times New Roman" w:eastAsia="Times New Roman" w:hAnsi="Times New Roman" w:cs="Times New Roman"/>
                <w:color w:val="000000"/>
                <w:lang w:eastAsia="ru-RU"/>
              </w:rPr>
              <w:t>.</w:t>
            </w:r>
          </w:p>
        </w:tc>
        <w:tc>
          <w:tcPr>
            <w:tcW w:w="36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lang w:eastAsia="ru-RU"/>
              </w:rPr>
            </w:pPr>
            <w:r w:rsidRPr="009F63F5">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9F63F5" w:rsidRPr="009F63F5" w:rsidTr="009F63F5">
        <w:trPr>
          <w:trHeight w:val="300"/>
        </w:trPr>
        <w:tc>
          <w:tcPr>
            <w:tcW w:w="467" w:type="dxa"/>
            <w:vMerge/>
            <w:tcBorders>
              <w:top w:val="nil"/>
              <w:left w:val="single" w:sz="4" w:space="0" w:color="auto"/>
              <w:bottom w:val="single" w:sz="4" w:space="0" w:color="auto"/>
              <w:right w:val="single" w:sz="4" w:space="0" w:color="auto"/>
            </w:tcBorders>
            <w:vAlign w:val="center"/>
            <w:hideMark/>
          </w:tcPr>
          <w:p w:rsidR="009F63F5" w:rsidRPr="009F63F5" w:rsidRDefault="009F63F5" w:rsidP="009F63F5">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9F63F5" w:rsidRPr="009F63F5" w:rsidRDefault="009F63F5" w:rsidP="009F63F5">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auto" w:fill="auto"/>
            <w:noWrap/>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lang w:eastAsia="ru-RU"/>
              </w:rPr>
            </w:pPr>
            <w:r w:rsidRPr="009F63F5">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01" w:type="dxa"/>
            <w:vMerge/>
            <w:tcBorders>
              <w:top w:val="nil"/>
              <w:left w:val="single" w:sz="4" w:space="0" w:color="auto"/>
              <w:bottom w:val="single" w:sz="4" w:space="0" w:color="auto"/>
              <w:right w:val="single" w:sz="4" w:space="0" w:color="auto"/>
            </w:tcBorders>
            <w:vAlign w:val="center"/>
            <w:hideMark/>
          </w:tcPr>
          <w:p w:rsidR="009F63F5" w:rsidRPr="009F63F5" w:rsidRDefault="009F63F5" w:rsidP="009F63F5">
            <w:pPr>
              <w:spacing w:after="0" w:line="240" w:lineRule="auto"/>
              <w:rPr>
                <w:rFonts w:ascii="Times New Roman" w:eastAsia="Times New Roman" w:hAnsi="Times New Roman" w:cs="Times New Roman"/>
                <w:color w:val="000000"/>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9F63F5" w:rsidRPr="009F63F5" w:rsidRDefault="009F63F5" w:rsidP="009F63F5">
            <w:pPr>
              <w:spacing w:after="0" w:line="240" w:lineRule="auto"/>
              <w:rPr>
                <w:rFonts w:ascii="Times New Roman" w:eastAsia="Times New Roman" w:hAnsi="Times New Roman" w:cs="Times New Roman"/>
                <w:color w:val="000000"/>
                <w:lang w:eastAsia="ru-RU"/>
              </w:rPr>
            </w:pPr>
          </w:p>
        </w:tc>
        <w:tc>
          <w:tcPr>
            <w:tcW w:w="3544" w:type="dxa"/>
            <w:tcBorders>
              <w:top w:val="nil"/>
              <w:left w:val="nil"/>
              <w:bottom w:val="single" w:sz="4" w:space="0" w:color="auto"/>
              <w:right w:val="single" w:sz="4" w:space="0" w:color="auto"/>
            </w:tcBorders>
            <w:shd w:val="clear" w:color="auto" w:fill="auto"/>
            <w:vAlign w:val="center"/>
            <w:hideMark/>
          </w:tcPr>
          <w:p w:rsidR="009F63F5" w:rsidRPr="009F63F5" w:rsidRDefault="009F63F5" w:rsidP="009F63F5">
            <w:pPr>
              <w:spacing w:after="0" w:line="240" w:lineRule="auto"/>
              <w:jc w:val="center"/>
              <w:rPr>
                <w:rFonts w:ascii="Calibri" w:eastAsia="Times New Roman" w:hAnsi="Calibri" w:cs="Times New Roman"/>
                <w:color w:val="000000"/>
                <w:lang w:eastAsia="ru-RU"/>
              </w:rPr>
            </w:pPr>
            <w:r w:rsidRPr="009F63F5">
              <w:rPr>
                <w:rFonts w:ascii="Calibri" w:eastAsia="Times New Roman" w:hAnsi="Calibri" w:cs="Times New Roman"/>
                <w:color w:val="000000"/>
                <w:lang w:eastAsia="ru-RU"/>
              </w:rPr>
              <w:t>-</w:t>
            </w:r>
          </w:p>
        </w:tc>
        <w:tc>
          <w:tcPr>
            <w:tcW w:w="3621" w:type="dxa"/>
            <w:vMerge/>
            <w:tcBorders>
              <w:top w:val="nil"/>
              <w:left w:val="single" w:sz="4" w:space="0" w:color="auto"/>
              <w:bottom w:val="single" w:sz="4" w:space="0" w:color="auto"/>
              <w:right w:val="single" w:sz="4" w:space="0" w:color="auto"/>
            </w:tcBorders>
            <w:vAlign w:val="center"/>
            <w:hideMark/>
          </w:tcPr>
          <w:p w:rsidR="009F63F5" w:rsidRPr="009F63F5" w:rsidRDefault="009F63F5" w:rsidP="009F63F5">
            <w:pPr>
              <w:spacing w:after="0" w:line="240" w:lineRule="auto"/>
              <w:rPr>
                <w:rFonts w:ascii="Times New Roman" w:eastAsia="Times New Roman" w:hAnsi="Times New Roman" w:cs="Times New Roman"/>
                <w:color w:val="000000"/>
                <w:lang w:eastAsia="ru-RU"/>
              </w:rPr>
            </w:pPr>
          </w:p>
        </w:tc>
      </w:tr>
      <w:tr w:rsidR="009F63F5" w:rsidRPr="009F63F5" w:rsidTr="009F63F5">
        <w:trPr>
          <w:trHeight w:val="300"/>
        </w:trPr>
        <w:tc>
          <w:tcPr>
            <w:tcW w:w="467" w:type="dxa"/>
            <w:vMerge/>
            <w:tcBorders>
              <w:top w:val="nil"/>
              <w:left w:val="single" w:sz="4" w:space="0" w:color="auto"/>
              <w:bottom w:val="single" w:sz="4" w:space="0" w:color="auto"/>
              <w:right w:val="single" w:sz="4" w:space="0" w:color="auto"/>
            </w:tcBorders>
            <w:vAlign w:val="center"/>
            <w:hideMark/>
          </w:tcPr>
          <w:p w:rsidR="009F63F5" w:rsidRPr="009F63F5" w:rsidRDefault="009F63F5" w:rsidP="009F63F5">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9F63F5" w:rsidRPr="009F63F5" w:rsidRDefault="009F63F5" w:rsidP="009F63F5">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sz w:val="20"/>
                <w:szCs w:val="20"/>
                <w:lang w:eastAsia="ru-RU"/>
              </w:rPr>
            </w:pPr>
            <w:r w:rsidRPr="009F63F5">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w:t>
            </w:r>
            <w:r w:rsidRPr="009F63F5">
              <w:rPr>
                <w:rFonts w:ascii="Times New Roman" w:eastAsia="Times New Roman" w:hAnsi="Times New Roman" w:cs="Times New Roman"/>
                <w:color w:val="000000"/>
                <w:sz w:val="20"/>
                <w:szCs w:val="20"/>
                <w:lang w:eastAsia="ru-RU"/>
              </w:rPr>
              <w:lastRenderedPageBreak/>
              <w:t>дистанционных способах обратной связи и взаимодействия с получателями услуг и их функционирование</w:t>
            </w:r>
          </w:p>
        </w:tc>
        <w:tc>
          <w:tcPr>
            <w:tcW w:w="1601" w:type="dxa"/>
            <w:tcBorders>
              <w:top w:val="nil"/>
              <w:left w:val="nil"/>
              <w:bottom w:val="single" w:sz="4" w:space="0" w:color="auto"/>
              <w:right w:val="single" w:sz="4" w:space="0" w:color="auto"/>
            </w:tcBorders>
            <w:shd w:val="clear" w:color="auto" w:fill="auto"/>
            <w:noWrap/>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lang w:eastAsia="ru-RU"/>
              </w:rPr>
            </w:pPr>
            <w:r w:rsidRPr="009F63F5">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lang w:eastAsia="ru-RU"/>
              </w:rPr>
            </w:pPr>
            <w:r w:rsidRPr="009F63F5">
              <w:rPr>
                <w:rFonts w:ascii="Times New Roman" w:eastAsia="Times New Roman" w:hAnsi="Times New Roman" w:cs="Times New Roman"/>
                <w:color w:val="000000"/>
                <w:lang w:eastAsia="ru-RU"/>
              </w:rPr>
              <w:t>100,0</w:t>
            </w:r>
          </w:p>
        </w:tc>
        <w:tc>
          <w:tcPr>
            <w:tcW w:w="3544" w:type="dxa"/>
            <w:tcBorders>
              <w:top w:val="nil"/>
              <w:left w:val="nil"/>
              <w:bottom w:val="single" w:sz="4" w:space="0" w:color="auto"/>
              <w:right w:val="single" w:sz="4" w:space="0" w:color="auto"/>
            </w:tcBorders>
            <w:shd w:val="clear" w:color="auto" w:fill="auto"/>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lang w:eastAsia="ru-RU"/>
              </w:rPr>
            </w:pPr>
            <w:r w:rsidRPr="009F63F5">
              <w:rPr>
                <w:rFonts w:ascii="Times New Roman" w:eastAsia="Times New Roman" w:hAnsi="Times New Roman" w:cs="Times New Roman"/>
                <w:color w:val="000000"/>
                <w:lang w:eastAsia="ru-RU"/>
              </w:rPr>
              <w:t>-</w:t>
            </w:r>
          </w:p>
        </w:tc>
        <w:tc>
          <w:tcPr>
            <w:tcW w:w="3621" w:type="dxa"/>
            <w:vMerge/>
            <w:tcBorders>
              <w:top w:val="nil"/>
              <w:left w:val="single" w:sz="4" w:space="0" w:color="auto"/>
              <w:bottom w:val="single" w:sz="4" w:space="0" w:color="auto"/>
              <w:right w:val="single" w:sz="4" w:space="0" w:color="auto"/>
            </w:tcBorders>
            <w:vAlign w:val="center"/>
            <w:hideMark/>
          </w:tcPr>
          <w:p w:rsidR="009F63F5" w:rsidRPr="009F63F5" w:rsidRDefault="009F63F5" w:rsidP="009F63F5">
            <w:pPr>
              <w:spacing w:after="0" w:line="240" w:lineRule="auto"/>
              <w:rPr>
                <w:rFonts w:ascii="Times New Roman" w:eastAsia="Times New Roman" w:hAnsi="Times New Roman" w:cs="Times New Roman"/>
                <w:color w:val="000000"/>
                <w:lang w:eastAsia="ru-RU"/>
              </w:rPr>
            </w:pPr>
          </w:p>
        </w:tc>
      </w:tr>
      <w:tr w:rsidR="009F63F5" w:rsidRPr="009F63F5" w:rsidTr="009F63F5">
        <w:trPr>
          <w:trHeight w:val="300"/>
        </w:trPr>
        <w:tc>
          <w:tcPr>
            <w:tcW w:w="467" w:type="dxa"/>
            <w:vMerge/>
            <w:tcBorders>
              <w:top w:val="nil"/>
              <w:left w:val="single" w:sz="4" w:space="0" w:color="auto"/>
              <w:bottom w:val="single" w:sz="4" w:space="0" w:color="auto"/>
              <w:right w:val="single" w:sz="4" w:space="0" w:color="auto"/>
            </w:tcBorders>
            <w:vAlign w:val="center"/>
            <w:hideMark/>
          </w:tcPr>
          <w:p w:rsidR="009F63F5" w:rsidRPr="009F63F5" w:rsidRDefault="009F63F5" w:rsidP="009F63F5">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9F63F5" w:rsidRPr="009F63F5" w:rsidRDefault="009F63F5" w:rsidP="009F63F5">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sz w:val="20"/>
                <w:szCs w:val="20"/>
                <w:lang w:eastAsia="ru-RU"/>
              </w:rPr>
            </w:pPr>
            <w:r w:rsidRPr="009F63F5">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sz w:val="20"/>
                <w:szCs w:val="20"/>
                <w:lang w:eastAsia="ru-RU"/>
              </w:rPr>
            </w:pPr>
            <w:r w:rsidRPr="009F63F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lang w:eastAsia="ru-RU"/>
              </w:rPr>
            </w:pPr>
            <w:r w:rsidRPr="009F63F5">
              <w:rPr>
                <w:rFonts w:ascii="Times New Roman" w:eastAsia="Times New Roman" w:hAnsi="Times New Roman" w:cs="Times New Roman"/>
                <w:color w:val="000000"/>
                <w:lang w:eastAsia="ru-RU"/>
              </w:rPr>
              <w:t>100,0</w:t>
            </w:r>
          </w:p>
        </w:tc>
        <w:tc>
          <w:tcPr>
            <w:tcW w:w="3544" w:type="dxa"/>
            <w:tcBorders>
              <w:top w:val="nil"/>
              <w:left w:val="nil"/>
              <w:bottom w:val="single" w:sz="4" w:space="0" w:color="auto"/>
              <w:right w:val="single" w:sz="4" w:space="0" w:color="auto"/>
            </w:tcBorders>
            <w:shd w:val="clear" w:color="auto" w:fill="auto"/>
            <w:noWrap/>
            <w:vAlign w:val="center"/>
            <w:hideMark/>
          </w:tcPr>
          <w:p w:rsidR="009F63F5" w:rsidRPr="009F63F5" w:rsidRDefault="009F63F5" w:rsidP="009F63F5">
            <w:pPr>
              <w:spacing w:after="0" w:line="240" w:lineRule="auto"/>
              <w:jc w:val="center"/>
              <w:rPr>
                <w:rFonts w:ascii="Calibri" w:eastAsia="Times New Roman" w:hAnsi="Calibri" w:cs="Times New Roman"/>
                <w:color w:val="000000"/>
                <w:lang w:eastAsia="ru-RU"/>
              </w:rPr>
            </w:pPr>
            <w:r w:rsidRPr="009F63F5">
              <w:rPr>
                <w:rFonts w:ascii="Calibri" w:eastAsia="Times New Roman" w:hAnsi="Calibri" w:cs="Times New Roman"/>
                <w:color w:val="000000"/>
                <w:lang w:eastAsia="ru-RU"/>
              </w:rPr>
              <w:t>-</w:t>
            </w:r>
          </w:p>
        </w:tc>
        <w:tc>
          <w:tcPr>
            <w:tcW w:w="3621" w:type="dxa"/>
            <w:vMerge/>
            <w:tcBorders>
              <w:top w:val="nil"/>
              <w:left w:val="single" w:sz="4" w:space="0" w:color="auto"/>
              <w:bottom w:val="single" w:sz="4" w:space="0" w:color="auto"/>
              <w:right w:val="single" w:sz="4" w:space="0" w:color="auto"/>
            </w:tcBorders>
            <w:vAlign w:val="center"/>
            <w:hideMark/>
          </w:tcPr>
          <w:p w:rsidR="009F63F5" w:rsidRPr="009F63F5" w:rsidRDefault="009F63F5" w:rsidP="009F63F5">
            <w:pPr>
              <w:spacing w:after="0" w:line="240" w:lineRule="auto"/>
              <w:rPr>
                <w:rFonts w:ascii="Times New Roman" w:eastAsia="Times New Roman" w:hAnsi="Times New Roman" w:cs="Times New Roman"/>
                <w:color w:val="000000"/>
                <w:lang w:eastAsia="ru-RU"/>
              </w:rPr>
            </w:pPr>
          </w:p>
        </w:tc>
      </w:tr>
      <w:tr w:rsidR="009F63F5" w:rsidRPr="009F63F5" w:rsidTr="009F63F5">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sz w:val="20"/>
                <w:szCs w:val="20"/>
                <w:lang w:eastAsia="ru-RU"/>
              </w:rPr>
            </w:pPr>
            <w:r w:rsidRPr="009F63F5">
              <w:rPr>
                <w:rFonts w:ascii="Times New Roman" w:eastAsia="Times New Roman" w:hAnsi="Times New Roman" w:cs="Times New Roman"/>
                <w:color w:val="000000"/>
                <w:sz w:val="20"/>
                <w:szCs w:val="20"/>
                <w:lang w:eastAsia="ru-RU"/>
              </w:rPr>
              <w:t>2</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sz w:val="20"/>
                <w:szCs w:val="20"/>
                <w:lang w:eastAsia="ru-RU"/>
              </w:rPr>
            </w:pPr>
            <w:r w:rsidRPr="009F63F5">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sz w:val="20"/>
                <w:szCs w:val="20"/>
                <w:lang w:eastAsia="ru-RU"/>
              </w:rPr>
            </w:pPr>
            <w:r w:rsidRPr="009F63F5">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sz w:val="20"/>
                <w:szCs w:val="20"/>
                <w:lang w:eastAsia="ru-RU"/>
              </w:rPr>
            </w:pPr>
            <w:r w:rsidRPr="009F63F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lang w:eastAsia="ru-RU"/>
              </w:rPr>
            </w:pPr>
            <w:r w:rsidRPr="009F63F5">
              <w:rPr>
                <w:rFonts w:ascii="Times New Roman" w:eastAsia="Times New Roman" w:hAnsi="Times New Roman" w:cs="Times New Roman"/>
                <w:color w:val="000000"/>
                <w:lang w:eastAsia="ru-RU"/>
              </w:rPr>
              <w:t>80,0</w:t>
            </w:r>
          </w:p>
        </w:tc>
        <w:tc>
          <w:tcPr>
            <w:tcW w:w="3544" w:type="dxa"/>
            <w:tcBorders>
              <w:top w:val="nil"/>
              <w:left w:val="nil"/>
              <w:bottom w:val="single" w:sz="4" w:space="0" w:color="auto"/>
              <w:right w:val="single" w:sz="4" w:space="0" w:color="auto"/>
            </w:tcBorders>
            <w:shd w:val="clear" w:color="auto" w:fill="auto"/>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lang w:eastAsia="ru-RU"/>
              </w:rPr>
            </w:pPr>
            <w:r w:rsidRPr="009F63F5">
              <w:rPr>
                <w:rFonts w:ascii="Times New Roman" w:eastAsia="Times New Roman" w:hAnsi="Times New Roman" w:cs="Times New Roman"/>
                <w:color w:val="000000"/>
                <w:lang w:eastAsia="ru-RU"/>
              </w:rPr>
              <w:t>Отсутствует:</w:t>
            </w:r>
            <w:r>
              <w:rPr>
                <w:rFonts w:ascii="Times New Roman" w:eastAsia="Times New Roman" w:hAnsi="Times New Roman" w:cs="Times New Roman"/>
                <w:color w:val="000000"/>
                <w:lang w:eastAsia="ru-RU"/>
              </w:rPr>
              <w:t xml:space="preserve"> </w:t>
            </w:r>
            <w:r w:rsidRPr="009F63F5">
              <w:rPr>
                <w:rFonts w:ascii="Times New Roman" w:eastAsia="Times New Roman" w:hAnsi="Times New Roman" w:cs="Times New Roman"/>
                <w:color w:val="000000"/>
                <w:lang w:eastAsia="ru-RU"/>
              </w:rPr>
              <w:t>питьевая вода.</w:t>
            </w:r>
          </w:p>
        </w:tc>
        <w:tc>
          <w:tcPr>
            <w:tcW w:w="3621" w:type="dxa"/>
            <w:vMerge w:val="restart"/>
            <w:tcBorders>
              <w:top w:val="nil"/>
              <w:left w:val="single" w:sz="4" w:space="0" w:color="auto"/>
              <w:bottom w:val="single" w:sz="4" w:space="0" w:color="auto"/>
              <w:right w:val="single" w:sz="4" w:space="0" w:color="auto"/>
            </w:tcBorders>
            <w:shd w:val="clear" w:color="000000" w:fill="FFFFFF"/>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sz w:val="20"/>
                <w:szCs w:val="20"/>
                <w:lang w:eastAsia="ru-RU"/>
              </w:rPr>
            </w:pPr>
            <w:r w:rsidRPr="009F63F5">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9F63F5" w:rsidRPr="009F63F5" w:rsidTr="009F63F5">
        <w:trPr>
          <w:trHeight w:val="300"/>
        </w:trPr>
        <w:tc>
          <w:tcPr>
            <w:tcW w:w="467" w:type="dxa"/>
            <w:vMerge/>
            <w:tcBorders>
              <w:top w:val="nil"/>
              <w:left w:val="single" w:sz="4" w:space="0" w:color="auto"/>
              <w:bottom w:val="single" w:sz="4" w:space="0" w:color="auto"/>
              <w:right w:val="single" w:sz="4" w:space="0" w:color="auto"/>
            </w:tcBorders>
            <w:vAlign w:val="center"/>
            <w:hideMark/>
          </w:tcPr>
          <w:p w:rsidR="009F63F5" w:rsidRPr="009F63F5" w:rsidRDefault="009F63F5" w:rsidP="009F63F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9F63F5" w:rsidRPr="009F63F5" w:rsidRDefault="009F63F5" w:rsidP="009F63F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sz w:val="20"/>
                <w:szCs w:val="20"/>
                <w:lang w:eastAsia="ru-RU"/>
              </w:rPr>
            </w:pPr>
            <w:r w:rsidRPr="009F63F5">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01" w:type="dxa"/>
            <w:tcBorders>
              <w:top w:val="nil"/>
              <w:left w:val="nil"/>
              <w:bottom w:val="single" w:sz="4" w:space="0" w:color="auto"/>
              <w:right w:val="single" w:sz="4" w:space="0" w:color="auto"/>
            </w:tcBorders>
            <w:shd w:val="clear" w:color="000000" w:fill="FFFFFF"/>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sz w:val="20"/>
                <w:szCs w:val="20"/>
                <w:lang w:eastAsia="ru-RU"/>
              </w:rPr>
            </w:pPr>
            <w:r w:rsidRPr="009F63F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lang w:eastAsia="ru-RU"/>
              </w:rPr>
            </w:pPr>
            <w:r w:rsidRPr="009F63F5">
              <w:rPr>
                <w:rFonts w:ascii="Times New Roman" w:eastAsia="Times New Roman" w:hAnsi="Times New Roman" w:cs="Times New Roman"/>
                <w:color w:val="000000"/>
                <w:lang w:eastAsia="ru-RU"/>
              </w:rPr>
              <w:t>90,0</w:t>
            </w:r>
          </w:p>
        </w:tc>
        <w:tc>
          <w:tcPr>
            <w:tcW w:w="3544" w:type="dxa"/>
            <w:tcBorders>
              <w:top w:val="nil"/>
              <w:left w:val="nil"/>
              <w:bottom w:val="single" w:sz="4" w:space="0" w:color="auto"/>
              <w:right w:val="single" w:sz="4" w:space="0" w:color="auto"/>
            </w:tcBorders>
            <w:shd w:val="clear" w:color="auto" w:fill="auto"/>
            <w:noWrap/>
            <w:vAlign w:val="center"/>
            <w:hideMark/>
          </w:tcPr>
          <w:p w:rsidR="009F63F5" w:rsidRPr="009F63F5" w:rsidRDefault="009F63F5" w:rsidP="009F63F5">
            <w:pPr>
              <w:spacing w:after="0" w:line="240" w:lineRule="auto"/>
              <w:jc w:val="center"/>
              <w:rPr>
                <w:rFonts w:ascii="Calibri" w:eastAsia="Times New Roman" w:hAnsi="Calibri" w:cs="Times New Roman"/>
                <w:color w:val="000000"/>
                <w:lang w:eastAsia="ru-RU"/>
              </w:rPr>
            </w:pPr>
            <w:r w:rsidRPr="009F63F5">
              <w:rPr>
                <w:rFonts w:ascii="Calibri" w:eastAsia="Times New Roman" w:hAnsi="Calibri" w:cs="Times New Roman"/>
                <w:color w:val="000000"/>
                <w:lang w:eastAsia="ru-RU"/>
              </w:rPr>
              <w:t>-</w:t>
            </w:r>
          </w:p>
        </w:tc>
        <w:tc>
          <w:tcPr>
            <w:tcW w:w="3621" w:type="dxa"/>
            <w:vMerge/>
            <w:tcBorders>
              <w:top w:val="nil"/>
              <w:left w:val="single" w:sz="4" w:space="0" w:color="auto"/>
              <w:bottom w:val="single" w:sz="4" w:space="0" w:color="auto"/>
              <w:right w:val="single" w:sz="4" w:space="0" w:color="auto"/>
            </w:tcBorders>
            <w:vAlign w:val="center"/>
            <w:hideMark/>
          </w:tcPr>
          <w:p w:rsidR="009F63F5" w:rsidRPr="009F63F5" w:rsidRDefault="009F63F5" w:rsidP="009F63F5">
            <w:pPr>
              <w:spacing w:after="0" w:line="240" w:lineRule="auto"/>
              <w:rPr>
                <w:rFonts w:ascii="Times New Roman" w:eastAsia="Times New Roman" w:hAnsi="Times New Roman" w:cs="Times New Roman"/>
                <w:color w:val="000000"/>
                <w:sz w:val="20"/>
                <w:szCs w:val="20"/>
                <w:lang w:eastAsia="ru-RU"/>
              </w:rPr>
            </w:pPr>
          </w:p>
        </w:tc>
      </w:tr>
      <w:tr w:rsidR="009F63F5" w:rsidRPr="009F63F5" w:rsidTr="009F63F5">
        <w:trPr>
          <w:trHeight w:val="300"/>
        </w:trPr>
        <w:tc>
          <w:tcPr>
            <w:tcW w:w="467" w:type="dxa"/>
            <w:vMerge/>
            <w:tcBorders>
              <w:top w:val="nil"/>
              <w:left w:val="single" w:sz="4" w:space="0" w:color="auto"/>
              <w:bottom w:val="single" w:sz="4" w:space="0" w:color="auto"/>
              <w:right w:val="single" w:sz="4" w:space="0" w:color="auto"/>
            </w:tcBorders>
            <w:vAlign w:val="center"/>
            <w:hideMark/>
          </w:tcPr>
          <w:p w:rsidR="009F63F5" w:rsidRPr="009F63F5" w:rsidRDefault="009F63F5" w:rsidP="009F63F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9F63F5" w:rsidRPr="009F63F5" w:rsidRDefault="009F63F5" w:rsidP="009F63F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sz w:val="20"/>
                <w:szCs w:val="20"/>
                <w:lang w:eastAsia="ru-RU"/>
              </w:rPr>
            </w:pPr>
            <w:r w:rsidRPr="009F63F5">
              <w:rPr>
                <w:rFonts w:ascii="Times New Roman" w:eastAsia="Times New Roman" w:hAnsi="Times New Roman" w:cs="Times New Roman"/>
                <w:color w:val="000000"/>
                <w:sz w:val="20"/>
                <w:szCs w:val="20"/>
                <w:lang w:eastAsia="ru-RU"/>
              </w:rPr>
              <w:t xml:space="preserve">2.3. Доля получателей услуг, удовлетворенных комфортностью </w:t>
            </w:r>
            <w:r w:rsidRPr="009F63F5">
              <w:rPr>
                <w:rFonts w:ascii="Times New Roman" w:eastAsia="Times New Roman" w:hAnsi="Times New Roman" w:cs="Times New Roman"/>
                <w:color w:val="000000"/>
                <w:sz w:val="20"/>
                <w:szCs w:val="20"/>
                <w:lang w:eastAsia="ru-RU"/>
              </w:rPr>
              <w:lastRenderedPageBreak/>
              <w:t>предоставления услуг организацией</w:t>
            </w:r>
          </w:p>
        </w:tc>
        <w:tc>
          <w:tcPr>
            <w:tcW w:w="1601" w:type="dxa"/>
            <w:tcBorders>
              <w:top w:val="nil"/>
              <w:left w:val="nil"/>
              <w:bottom w:val="single" w:sz="4" w:space="0" w:color="auto"/>
              <w:right w:val="single" w:sz="4" w:space="0" w:color="auto"/>
            </w:tcBorders>
            <w:shd w:val="clear" w:color="000000" w:fill="FFFFFF"/>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sz w:val="20"/>
                <w:szCs w:val="20"/>
                <w:lang w:eastAsia="ru-RU"/>
              </w:rPr>
            </w:pPr>
            <w:r w:rsidRPr="009F63F5">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lang w:eastAsia="ru-RU"/>
              </w:rPr>
            </w:pPr>
            <w:r w:rsidRPr="009F63F5">
              <w:rPr>
                <w:rFonts w:ascii="Times New Roman" w:eastAsia="Times New Roman" w:hAnsi="Times New Roman" w:cs="Times New Roman"/>
                <w:color w:val="000000"/>
                <w:lang w:eastAsia="ru-RU"/>
              </w:rPr>
              <w:t>100,0</w:t>
            </w:r>
          </w:p>
        </w:tc>
        <w:tc>
          <w:tcPr>
            <w:tcW w:w="3544" w:type="dxa"/>
            <w:tcBorders>
              <w:top w:val="nil"/>
              <w:left w:val="nil"/>
              <w:bottom w:val="single" w:sz="4" w:space="0" w:color="auto"/>
              <w:right w:val="single" w:sz="4" w:space="0" w:color="auto"/>
            </w:tcBorders>
            <w:shd w:val="clear" w:color="auto" w:fill="auto"/>
            <w:noWrap/>
            <w:vAlign w:val="center"/>
            <w:hideMark/>
          </w:tcPr>
          <w:p w:rsidR="009F63F5" w:rsidRPr="009F63F5" w:rsidRDefault="009F63F5" w:rsidP="009F63F5">
            <w:pPr>
              <w:spacing w:after="0" w:line="240" w:lineRule="auto"/>
              <w:jc w:val="center"/>
              <w:rPr>
                <w:rFonts w:ascii="Calibri" w:eastAsia="Times New Roman" w:hAnsi="Calibri" w:cs="Times New Roman"/>
                <w:color w:val="000000"/>
                <w:lang w:eastAsia="ru-RU"/>
              </w:rPr>
            </w:pPr>
            <w:r w:rsidRPr="009F63F5">
              <w:rPr>
                <w:rFonts w:ascii="Calibri" w:eastAsia="Times New Roman" w:hAnsi="Calibri" w:cs="Times New Roman"/>
                <w:color w:val="000000"/>
                <w:lang w:eastAsia="ru-RU"/>
              </w:rPr>
              <w:t>-</w:t>
            </w:r>
          </w:p>
        </w:tc>
        <w:tc>
          <w:tcPr>
            <w:tcW w:w="3621" w:type="dxa"/>
            <w:vMerge/>
            <w:tcBorders>
              <w:top w:val="nil"/>
              <w:left w:val="single" w:sz="4" w:space="0" w:color="auto"/>
              <w:bottom w:val="single" w:sz="4" w:space="0" w:color="auto"/>
              <w:right w:val="single" w:sz="4" w:space="0" w:color="auto"/>
            </w:tcBorders>
            <w:vAlign w:val="center"/>
            <w:hideMark/>
          </w:tcPr>
          <w:p w:rsidR="009F63F5" w:rsidRPr="009F63F5" w:rsidRDefault="009F63F5" w:rsidP="009F63F5">
            <w:pPr>
              <w:spacing w:after="0" w:line="240" w:lineRule="auto"/>
              <w:rPr>
                <w:rFonts w:ascii="Times New Roman" w:eastAsia="Times New Roman" w:hAnsi="Times New Roman" w:cs="Times New Roman"/>
                <w:color w:val="000000"/>
                <w:sz w:val="20"/>
                <w:szCs w:val="20"/>
                <w:lang w:eastAsia="ru-RU"/>
              </w:rPr>
            </w:pPr>
          </w:p>
        </w:tc>
      </w:tr>
      <w:tr w:rsidR="009F63F5" w:rsidRPr="009F63F5" w:rsidTr="009F63F5">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lang w:eastAsia="ru-RU"/>
              </w:rPr>
            </w:pPr>
            <w:r w:rsidRPr="009F63F5">
              <w:rPr>
                <w:rFonts w:ascii="Times New Roman" w:eastAsia="Times New Roman" w:hAnsi="Times New Roman" w:cs="Times New Roman"/>
                <w:color w:val="000000"/>
                <w:lang w:eastAsia="ru-RU"/>
              </w:rPr>
              <w:lastRenderedPageBreak/>
              <w:t>3</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lang w:eastAsia="ru-RU"/>
              </w:rPr>
            </w:pPr>
            <w:r w:rsidRPr="009F63F5">
              <w:rPr>
                <w:rFonts w:ascii="Times New Roman" w:eastAsia="Times New Roman" w:hAnsi="Times New Roman" w:cs="Times New Roman"/>
                <w:color w:val="000000"/>
                <w:lang w:eastAsia="ru-RU"/>
              </w:rPr>
              <w:t>Доступность услуг для инвалидов</w:t>
            </w:r>
          </w:p>
        </w:tc>
        <w:tc>
          <w:tcPr>
            <w:tcW w:w="2209" w:type="dxa"/>
            <w:tcBorders>
              <w:top w:val="nil"/>
              <w:left w:val="nil"/>
              <w:bottom w:val="single" w:sz="4" w:space="0" w:color="auto"/>
              <w:right w:val="single" w:sz="4" w:space="0" w:color="auto"/>
            </w:tcBorders>
            <w:shd w:val="clear" w:color="000000" w:fill="FFFFFF"/>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sz w:val="20"/>
                <w:szCs w:val="20"/>
                <w:lang w:eastAsia="ru-RU"/>
              </w:rPr>
            </w:pPr>
            <w:r w:rsidRPr="009F63F5">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sz w:val="20"/>
                <w:szCs w:val="20"/>
                <w:lang w:eastAsia="ru-RU"/>
              </w:rPr>
            </w:pPr>
            <w:r w:rsidRPr="009F63F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lang w:eastAsia="ru-RU"/>
              </w:rPr>
            </w:pPr>
            <w:r w:rsidRPr="009F63F5">
              <w:rPr>
                <w:rFonts w:ascii="Times New Roman" w:eastAsia="Times New Roman" w:hAnsi="Times New Roman" w:cs="Times New Roman"/>
                <w:color w:val="000000"/>
                <w:lang w:eastAsia="ru-RU"/>
              </w:rPr>
              <w:t>20,0</w:t>
            </w:r>
          </w:p>
        </w:tc>
        <w:tc>
          <w:tcPr>
            <w:tcW w:w="3544" w:type="dxa"/>
            <w:vMerge w:val="restart"/>
            <w:tcBorders>
              <w:top w:val="nil"/>
              <w:left w:val="single" w:sz="4" w:space="0" w:color="auto"/>
              <w:bottom w:val="single" w:sz="4" w:space="0" w:color="auto"/>
              <w:right w:val="single" w:sz="4" w:space="0" w:color="auto"/>
            </w:tcBorders>
            <w:shd w:val="clear" w:color="auto" w:fill="auto"/>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lang w:eastAsia="ru-RU"/>
              </w:rPr>
            </w:pPr>
            <w:r w:rsidRPr="009F63F5">
              <w:rPr>
                <w:rFonts w:ascii="Times New Roman" w:eastAsia="Times New Roman" w:hAnsi="Times New Roman" w:cs="Times New Roman"/>
                <w:color w:val="000000"/>
                <w:lang w:eastAsia="ru-RU"/>
              </w:rPr>
              <w:t>Отсутствует: Оборудование входных групп пандусами;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9F63F5">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9F63F5">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9F63F5">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9F63F5">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9F63F5">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9F63F5">
              <w:rPr>
                <w:rFonts w:ascii="Times New Roman" w:eastAsia="Times New Roman" w:hAnsi="Times New Roman" w:cs="Times New Roman"/>
                <w:color w:val="000000"/>
                <w:lang w:eastAsia="ru-RU"/>
              </w:rPr>
              <w:t>сурдопереводчика</w:t>
            </w:r>
            <w:proofErr w:type="spellEnd"/>
            <w:r w:rsidRPr="009F63F5">
              <w:rPr>
                <w:rFonts w:ascii="Times New Roman" w:eastAsia="Times New Roman" w:hAnsi="Times New Roman" w:cs="Times New Roman"/>
                <w:color w:val="000000"/>
                <w:lang w:eastAsia="ru-RU"/>
              </w:rPr>
              <w:t xml:space="preserve"> (</w:t>
            </w:r>
            <w:proofErr w:type="spellStart"/>
            <w:r w:rsidRPr="009F63F5">
              <w:rPr>
                <w:rFonts w:ascii="Times New Roman" w:eastAsia="Times New Roman" w:hAnsi="Times New Roman" w:cs="Times New Roman"/>
                <w:color w:val="000000"/>
                <w:lang w:eastAsia="ru-RU"/>
              </w:rPr>
              <w:t>тифлосурдопереводчика</w:t>
            </w:r>
            <w:proofErr w:type="spellEnd"/>
            <w:r w:rsidRPr="009F63F5">
              <w:rPr>
                <w:rFonts w:ascii="Times New Roman" w:eastAsia="Times New Roman" w:hAnsi="Times New Roman" w:cs="Times New Roman"/>
                <w:color w:val="000000"/>
                <w:lang w:eastAsia="ru-RU"/>
              </w:rPr>
              <w:t>)</w:t>
            </w:r>
            <w:proofErr w:type="gramStart"/>
            <w:r w:rsidRPr="009F63F5">
              <w:rPr>
                <w:rFonts w:ascii="Times New Roman" w:eastAsia="Times New Roman" w:hAnsi="Times New Roman" w:cs="Times New Roman"/>
                <w:color w:val="000000"/>
                <w:lang w:eastAsia="ru-RU"/>
              </w:rPr>
              <w:t>;п</w:t>
            </w:r>
            <w:proofErr w:type="gramEnd"/>
            <w:r w:rsidRPr="009F63F5">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36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lang w:eastAsia="ru-RU"/>
              </w:rPr>
            </w:pPr>
            <w:r w:rsidRPr="009F63F5">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9F63F5">
              <w:rPr>
                <w:rFonts w:ascii="Times New Roman" w:eastAsia="Times New Roman" w:hAnsi="Times New Roman" w:cs="Times New Roman"/>
                <w:color w:val="000000"/>
                <w:lang w:eastAsia="ru-RU"/>
              </w:rPr>
              <w:t>оборудованности</w:t>
            </w:r>
            <w:proofErr w:type="spellEnd"/>
            <w:r w:rsidRPr="009F63F5">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9F63F5" w:rsidRPr="009F63F5" w:rsidTr="009F63F5">
        <w:trPr>
          <w:trHeight w:val="300"/>
        </w:trPr>
        <w:tc>
          <w:tcPr>
            <w:tcW w:w="467" w:type="dxa"/>
            <w:vMerge/>
            <w:tcBorders>
              <w:top w:val="nil"/>
              <w:left w:val="single" w:sz="4" w:space="0" w:color="auto"/>
              <w:bottom w:val="single" w:sz="4" w:space="0" w:color="auto"/>
              <w:right w:val="single" w:sz="4" w:space="0" w:color="auto"/>
            </w:tcBorders>
            <w:vAlign w:val="center"/>
            <w:hideMark/>
          </w:tcPr>
          <w:p w:rsidR="009F63F5" w:rsidRPr="009F63F5" w:rsidRDefault="009F63F5" w:rsidP="009F63F5">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9F63F5" w:rsidRPr="009F63F5" w:rsidRDefault="009F63F5" w:rsidP="009F63F5">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sz w:val="20"/>
                <w:szCs w:val="20"/>
                <w:lang w:eastAsia="ru-RU"/>
              </w:rPr>
            </w:pPr>
            <w:r w:rsidRPr="009F63F5">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01" w:type="dxa"/>
            <w:tcBorders>
              <w:top w:val="nil"/>
              <w:left w:val="nil"/>
              <w:bottom w:val="single" w:sz="4" w:space="0" w:color="auto"/>
              <w:right w:val="single" w:sz="4" w:space="0" w:color="auto"/>
            </w:tcBorders>
            <w:shd w:val="clear" w:color="000000" w:fill="FFFFFF"/>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sz w:val="20"/>
                <w:szCs w:val="20"/>
                <w:lang w:eastAsia="ru-RU"/>
              </w:rPr>
            </w:pPr>
            <w:r w:rsidRPr="009F63F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lang w:eastAsia="ru-RU"/>
              </w:rPr>
            </w:pPr>
            <w:r w:rsidRPr="009F63F5">
              <w:rPr>
                <w:rFonts w:ascii="Times New Roman" w:eastAsia="Times New Roman" w:hAnsi="Times New Roman" w:cs="Times New Roman"/>
                <w:color w:val="000000"/>
                <w:lang w:eastAsia="ru-RU"/>
              </w:rPr>
              <w:t>40,0</w:t>
            </w:r>
          </w:p>
        </w:tc>
        <w:tc>
          <w:tcPr>
            <w:tcW w:w="3544" w:type="dxa"/>
            <w:vMerge/>
            <w:tcBorders>
              <w:top w:val="nil"/>
              <w:left w:val="single" w:sz="4" w:space="0" w:color="auto"/>
              <w:bottom w:val="single" w:sz="4" w:space="0" w:color="auto"/>
              <w:right w:val="single" w:sz="4" w:space="0" w:color="auto"/>
            </w:tcBorders>
            <w:vAlign w:val="center"/>
            <w:hideMark/>
          </w:tcPr>
          <w:p w:rsidR="009F63F5" w:rsidRPr="009F63F5" w:rsidRDefault="009F63F5" w:rsidP="009F63F5">
            <w:pPr>
              <w:spacing w:after="0" w:line="240" w:lineRule="auto"/>
              <w:rPr>
                <w:rFonts w:ascii="Times New Roman" w:eastAsia="Times New Roman" w:hAnsi="Times New Roman" w:cs="Times New Roman"/>
                <w:color w:val="000000"/>
                <w:lang w:eastAsia="ru-RU"/>
              </w:rPr>
            </w:pPr>
          </w:p>
        </w:tc>
        <w:tc>
          <w:tcPr>
            <w:tcW w:w="3621" w:type="dxa"/>
            <w:vMerge/>
            <w:tcBorders>
              <w:top w:val="nil"/>
              <w:left w:val="single" w:sz="4" w:space="0" w:color="auto"/>
              <w:bottom w:val="single" w:sz="4" w:space="0" w:color="auto"/>
              <w:right w:val="single" w:sz="4" w:space="0" w:color="auto"/>
            </w:tcBorders>
            <w:vAlign w:val="center"/>
            <w:hideMark/>
          </w:tcPr>
          <w:p w:rsidR="009F63F5" w:rsidRPr="009F63F5" w:rsidRDefault="009F63F5" w:rsidP="009F63F5">
            <w:pPr>
              <w:spacing w:after="0" w:line="240" w:lineRule="auto"/>
              <w:rPr>
                <w:rFonts w:ascii="Times New Roman" w:eastAsia="Times New Roman" w:hAnsi="Times New Roman" w:cs="Times New Roman"/>
                <w:color w:val="000000"/>
                <w:lang w:eastAsia="ru-RU"/>
              </w:rPr>
            </w:pPr>
          </w:p>
        </w:tc>
      </w:tr>
      <w:tr w:rsidR="009F63F5" w:rsidRPr="009F63F5" w:rsidTr="009F63F5">
        <w:trPr>
          <w:trHeight w:val="300"/>
        </w:trPr>
        <w:tc>
          <w:tcPr>
            <w:tcW w:w="467" w:type="dxa"/>
            <w:vMerge/>
            <w:tcBorders>
              <w:top w:val="nil"/>
              <w:left w:val="single" w:sz="4" w:space="0" w:color="auto"/>
              <w:bottom w:val="single" w:sz="4" w:space="0" w:color="auto"/>
              <w:right w:val="single" w:sz="4" w:space="0" w:color="auto"/>
            </w:tcBorders>
            <w:vAlign w:val="center"/>
            <w:hideMark/>
          </w:tcPr>
          <w:p w:rsidR="009F63F5" w:rsidRPr="009F63F5" w:rsidRDefault="009F63F5" w:rsidP="009F63F5">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9F63F5" w:rsidRPr="009F63F5" w:rsidRDefault="009F63F5" w:rsidP="009F63F5">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sz w:val="20"/>
                <w:szCs w:val="20"/>
                <w:lang w:eastAsia="ru-RU"/>
              </w:rPr>
            </w:pPr>
            <w:r w:rsidRPr="009F63F5">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sz w:val="20"/>
                <w:szCs w:val="20"/>
                <w:lang w:eastAsia="ru-RU"/>
              </w:rPr>
            </w:pPr>
            <w:r w:rsidRPr="009F63F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lang w:eastAsia="ru-RU"/>
              </w:rPr>
            </w:pPr>
            <w:r w:rsidRPr="009F63F5">
              <w:rPr>
                <w:rFonts w:ascii="Times New Roman" w:eastAsia="Times New Roman" w:hAnsi="Times New Roman" w:cs="Times New Roman"/>
                <w:color w:val="000000"/>
                <w:lang w:eastAsia="ru-RU"/>
              </w:rPr>
              <w:t>94,4</w:t>
            </w:r>
          </w:p>
        </w:tc>
        <w:tc>
          <w:tcPr>
            <w:tcW w:w="3544" w:type="dxa"/>
            <w:tcBorders>
              <w:top w:val="nil"/>
              <w:left w:val="nil"/>
              <w:bottom w:val="single" w:sz="4" w:space="0" w:color="auto"/>
              <w:right w:val="single" w:sz="4" w:space="0" w:color="auto"/>
            </w:tcBorders>
            <w:shd w:val="clear" w:color="auto" w:fill="auto"/>
            <w:noWrap/>
            <w:vAlign w:val="center"/>
            <w:hideMark/>
          </w:tcPr>
          <w:p w:rsidR="009F63F5" w:rsidRPr="009F63F5" w:rsidRDefault="009F63F5" w:rsidP="009F63F5">
            <w:pPr>
              <w:spacing w:after="0" w:line="240" w:lineRule="auto"/>
              <w:jc w:val="center"/>
              <w:rPr>
                <w:rFonts w:ascii="Calibri" w:eastAsia="Times New Roman" w:hAnsi="Calibri" w:cs="Times New Roman"/>
                <w:color w:val="000000"/>
                <w:lang w:eastAsia="ru-RU"/>
              </w:rPr>
            </w:pPr>
            <w:r w:rsidRPr="009F63F5">
              <w:rPr>
                <w:rFonts w:ascii="Calibri" w:eastAsia="Times New Roman" w:hAnsi="Calibri" w:cs="Times New Roman"/>
                <w:color w:val="000000"/>
                <w:lang w:eastAsia="ru-RU"/>
              </w:rPr>
              <w:t>-</w:t>
            </w:r>
          </w:p>
        </w:tc>
        <w:tc>
          <w:tcPr>
            <w:tcW w:w="3621" w:type="dxa"/>
            <w:vMerge/>
            <w:tcBorders>
              <w:top w:val="nil"/>
              <w:left w:val="single" w:sz="4" w:space="0" w:color="auto"/>
              <w:bottom w:val="single" w:sz="4" w:space="0" w:color="auto"/>
              <w:right w:val="single" w:sz="4" w:space="0" w:color="auto"/>
            </w:tcBorders>
            <w:vAlign w:val="center"/>
            <w:hideMark/>
          </w:tcPr>
          <w:p w:rsidR="009F63F5" w:rsidRPr="009F63F5" w:rsidRDefault="009F63F5" w:rsidP="009F63F5">
            <w:pPr>
              <w:spacing w:after="0" w:line="240" w:lineRule="auto"/>
              <w:rPr>
                <w:rFonts w:ascii="Times New Roman" w:eastAsia="Times New Roman" w:hAnsi="Times New Roman" w:cs="Times New Roman"/>
                <w:color w:val="000000"/>
                <w:lang w:eastAsia="ru-RU"/>
              </w:rPr>
            </w:pPr>
          </w:p>
        </w:tc>
      </w:tr>
      <w:tr w:rsidR="009F63F5" w:rsidRPr="009F63F5" w:rsidTr="009F63F5">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sz w:val="20"/>
                <w:szCs w:val="20"/>
                <w:lang w:eastAsia="ru-RU"/>
              </w:rPr>
            </w:pPr>
            <w:r w:rsidRPr="009F63F5">
              <w:rPr>
                <w:rFonts w:ascii="Times New Roman" w:eastAsia="Times New Roman" w:hAnsi="Times New Roman" w:cs="Times New Roman"/>
                <w:color w:val="000000"/>
                <w:sz w:val="20"/>
                <w:szCs w:val="20"/>
                <w:lang w:eastAsia="ru-RU"/>
              </w:rPr>
              <w:t>4</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sz w:val="20"/>
                <w:szCs w:val="20"/>
                <w:lang w:eastAsia="ru-RU"/>
              </w:rPr>
            </w:pPr>
            <w:r w:rsidRPr="009F63F5">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209" w:type="dxa"/>
            <w:tcBorders>
              <w:top w:val="nil"/>
              <w:left w:val="nil"/>
              <w:bottom w:val="single" w:sz="4" w:space="0" w:color="auto"/>
              <w:right w:val="single" w:sz="4" w:space="0" w:color="auto"/>
            </w:tcBorders>
            <w:shd w:val="clear" w:color="000000" w:fill="FFFFFF"/>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sz w:val="20"/>
                <w:szCs w:val="20"/>
                <w:lang w:eastAsia="ru-RU"/>
              </w:rPr>
            </w:pPr>
            <w:r w:rsidRPr="009F63F5">
              <w:rPr>
                <w:rFonts w:ascii="Times New Roman" w:eastAsia="Times New Roman" w:hAnsi="Times New Roman" w:cs="Times New Roman"/>
                <w:color w:val="000000"/>
                <w:sz w:val="20"/>
                <w:szCs w:val="20"/>
                <w:lang w:eastAsia="ru-RU"/>
              </w:rPr>
              <w:t xml:space="preserve">4.1. Доля получателей услуг, удовлетворенных доброжелательностью, вежливостью работников </w:t>
            </w:r>
            <w:r w:rsidRPr="009F63F5">
              <w:rPr>
                <w:rFonts w:ascii="Times New Roman" w:eastAsia="Times New Roman" w:hAnsi="Times New Roman" w:cs="Times New Roman"/>
                <w:color w:val="000000"/>
                <w:sz w:val="20"/>
                <w:szCs w:val="20"/>
                <w:lang w:eastAsia="ru-RU"/>
              </w:rPr>
              <w:lastRenderedPageBreak/>
              <w:t>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sz w:val="20"/>
                <w:szCs w:val="20"/>
                <w:lang w:eastAsia="ru-RU"/>
              </w:rPr>
            </w:pPr>
            <w:r w:rsidRPr="009F63F5">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lang w:eastAsia="ru-RU"/>
              </w:rPr>
            </w:pPr>
            <w:r w:rsidRPr="009F63F5">
              <w:rPr>
                <w:rFonts w:ascii="Times New Roman" w:eastAsia="Times New Roman" w:hAnsi="Times New Roman" w:cs="Times New Roman"/>
                <w:color w:val="000000"/>
                <w:lang w:eastAsia="ru-RU"/>
              </w:rPr>
              <w:t>99,6</w:t>
            </w:r>
          </w:p>
        </w:tc>
        <w:tc>
          <w:tcPr>
            <w:tcW w:w="3544" w:type="dxa"/>
            <w:tcBorders>
              <w:top w:val="nil"/>
              <w:left w:val="nil"/>
              <w:bottom w:val="single" w:sz="4" w:space="0" w:color="auto"/>
              <w:right w:val="single" w:sz="4" w:space="0" w:color="auto"/>
            </w:tcBorders>
            <w:shd w:val="clear" w:color="auto" w:fill="auto"/>
            <w:noWrap/>
            <w:vAlign w:val="center"/>
            <w:hideMark/>
          </w:tcPr>
          <w:p w:rsidR="009F63F5" w:rsidRPr="009F63F5" w:rsidRDefault="009F63F5" w:rsidP="009F63F5">
            <w:pPr>
              <w:spacing w:after="0" w:line="240" w:lineRule="auto"/>
              <w:jc w:val="center"/>
              <w:rPr>
                <w:rFonts w:ascii="Calibri" w:eastAsia="Times New Roman" w:hAnsi="Calibri" w:cs="Times New Roman"/>
                <w:color w:val="000000"/>
                <w:lang w:eastAsia="ru-RU"/>
              </w:rPr>
            </w:pPr>
            <w:r w:rsidRPr="009F63F5">
              <w:rPr>
                <w:rFonts w:ascii="Calibri" w:eastAsia="Times New Roman" w:hAnsi="Calibri" w:cs="Times New Roman"/>
                <w:color w:val="000000"/>
                <w:lang w:eastAsia="ru-RU"/>
              </w:rPr>
              <w:t>-</w:t>
            </w:r>
          </w:p>
        </w:tc>
        <w:tc>
          <w:tcPr>
            <w:tcW w:w="3621" w:type="dxa"/>
            <w:vMerge w:val="restart"/>
            <w:tcBorders>
              <w:top w:val="nil"/>
              <w:left w:val="single" w:sz="4" w:space="0" w:color="auto"/>
              <w:bottom w:val="single" w:sz="4" w:space="0" w:color="auto"/>
              <w:right w:val="single" w:sz="4" w:space="0" w:color="auto"/>
            </w:tcBorders>
            <w:shd w:val="clear" w:color="000000" w:fill="FFFFFF"/>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sz w:val="20"/>
                <w:szCs w:val="20"/>
                <w:lang w:eastAsia="ru-RU"/>
              </w:rPr>
            </w:pPr>
            <w:r w:rsidRPr="009F63F5">
              <w:rPr>
                <w:rFonts w:ascii="Times New Roman" w:eastAsia="Times New Roman" w:hAnsi="Times New Roman" w:cs="Times New Roman"/>
                <w:color w:val="000000"/>
                <w:sz w:val="20"/>
                <w:szCs w:val="20"/>
                <w:lang w:eastAsia="ru-RU"/>
              </w:rPr>
              <w:t xml:space="preserve">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w:t>
            </w:r>
            <w:r w:rsidRPr="009F63F5">
              <w:rPr>
                <w:rFonts w:ascii="Times New Roman" w:eastAsia="Times New Roman" w:hAnsi="Times New Roman" w:cs="Times New Roman"/>
                <w:color w:val="000000"/>
                <w:sz w:val="20"/>
                <w:szCs w:val="20"/>
                <w:lang w:eastAsia="ru-RU"/>
              </w:rPr>
              <w:lastRenderedPageBreak/>
              <w:t>повышению доброжелательности и вежливости работников ОО</w:t>
            </w:r>
          </w:p>
        </w:tc>
      </w:tr>
      <w:tr w:rsidR="009F63F5" w:rsidRPr="009F63F5" w:rsidTr="009F63F5">
        <w:trPr>
          <w:trHeight w:val="300"/>
        </w:trPr>
        <w:tc>
          <w:tcPr>
            <w:tcW w:w="467" w:type="dxa"/>
            <w:vMerge/>
            <w:tcBorders>
              <w:top w:val="nil"/>
              <w:left w:val="single" w:sz="4" w:space="0" w:color="auto"/>
              <w:bottom w:val="single" w:sz="4" w:space="0" w:color="auto"/>
              <w:right w:val="single" w:sz="4" w:space="0" w:color="auto"/>
            </w:tcBorders>
            <w:vAlign w:val="center"/>
            <w:hideMark/>
          </w:tcPr>
          <w:p w:rsidR="009F63F5" w:rsidRPr="009F63F5" w:rsidRDefault="009F63F5" w:rsidP="009F63F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9F63F5" w:rsidRPr="009F63F5" w:rsidRDefault="009F63F5" w:rsidP="009F63F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sz w:val="20"/>
                <w:szCs w:val="20"/>
                <w:lang w:eastAsia="ru-RU"/>
              </w:rPr>
            </w:pPr>
            <w:r w:rsidRPr="009F63F5">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sz w:val="20"/>
                <w:szCs w:val="20"/>
                <w:lang w:eastAsia="ru-RU"/>
              </w:rPr>
            </w:pPr>
            <w:r w:rsidRPr="009F63F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lang w:eastAsia="ru-RU"/>
              </w:rPr>
            </w:pPr>
            <w:r w:rsidRPr="009F63F5">
              <w:rPr>
                <w:rFonts w:ascii="Times New Roman" w:eastAsia="Times New Roman" w:hAnsi="Times New Roman" w:cs="Times New Roman"/>
                <w:color w:val="000000"/>
                <w:lang w:eastAsia="ru-RU"/>
              </w:rPr>
              <w:t>100,0</w:t>
            </w:r>
          </w:p>
        </w:tc>
        <w:tc>
          <w:tcPr>
            <w:tcW w:w="3544" w:type="dxa"/>
            <w:tcBorders>
              <w:top w:val="nil"/>
              <w:left w:val="nil"/>
              <w:bottom w:val="single" w:sz="4" w:space="0" w:color="auto"/>
              <w:right w:val="single" w:sz="4" w:space="0" w:color="auto"/>
            </w:tcBorders>
            <w:shd w:val="clear" w:color="auto" w:fill="auto"/>
            <w:noWrap/>
            <w:vAlign w:val="center"/>
            <w:hideMark/>
          </w:tcPr>
          <w:p w:rsidR="009F63F5" w:rsidRPr="009F63F5" w:rsidRDefault="009F63F5" w:rsidP="009F63F5">
            <w:pPr>
              <w:spacing w:after="0" w:line="240" w:lineRule="auto"/>
              <w:jc w:val="center"/>
              <w:rPr>
                <w:rFonts w:ascii="Calibri" w:eastAsia="Times New Roman" w:hAnsi="Calibri" w:cs="Times New Roman"/>
                <w:color w:val="000000"/>
                <w:lang w:eastAsia="ru-RU"/>
              </w:rPr>
            </w:pPr>
            <w:r w:rsidRPr="009F63F5">
              <w:rPr>
                <w:rFonts w:ascii="Calibri" w:eastAsia="Times New Roman" w:hAnsi="Calibri" w:cs="Times New Roman"/>
                <w:color w:val="000000"/>
                <w:lang w:eastAsia="ru-RU"/>
              </w:rPr>
              <w:t>-</w:t>
            </w:r>
          </w:p>
        </w:tc>
        <w:tc>
          <w:tcPr>
            <w:tcW w:w="3621" w:type="dxa"/>
            <w:vMerge/>
            <w:tcBorders>
              <w:top w:val="nil"/>
              <w:left w:val="single" w:sz="4" w:space="0" w:color="auto"/>
              <w:bottom w:val="single" w:sz="4" w:space="0" w:color="auto"/>
              <w:right w:val="single" w:sz="4" w:space="0" w:color="auto"/>
            </w:tcBorders>
            <w:vAlign w:val="center"/>
            <w:hideMark/>
          </w:tcPr>
          <w:p w:rsidR="009F63F5" w:rsidRPr="009F63F5" w:rsidRDefault="009F63F5" w:rsidP="009F63F5">
            <w:pPr>
              <w:spacing w:after="0" w:line="240" w:lineRule="auto"/>
              <w:rPr>
                <w:rFonts w:ascii="Times New Roman" w:eastAsia="Times New Roman" w:hAnsi="Times New Roman" w:cs="Times New Roman"/>
                <w:color w:val="000000"/>
                <w:sz w:val="20"/>
                <w:szCs w:val="20"/>
                <w:lang w:eastAsia="ru-RU"/>
              </w:rPr>
            </w:pPr>
          </w:p>
        </w:tc>
      </w:tr>
      <w:tr w:rsidR="009F63F5" w:rsidRPr="009F63F5" w:rsidTr="009F63F5">
        <w:trPr>
          <w:trHeight w:val="300"/>
        </w:trPr>
        <w:tc>
          <w:tcPr>
            <w:tcW w:w="467" w:type="dxa"/>
            <w:vMerge/>
            <w:tcBorders>
              <w:top w:val="nil"/>
              <w:left w:val="single" w:sz="4" w:space="0" w:color="auto"/>
              <w:bottom w:val="single" w:sz="4" w:space="0" w:color="auto"/>
              <w:right w:val="single" w:sz="4" w:space="0" w:color="auto"/>
            </w:tcBorders>
            <w:vAlign w:val="center"/>
            <w:hideMark/>
          </w:tcPr>
          <w:p w:rsidR="009F63F5" w:rsidRPr="009F63F5" w:rsidRDefault="009F63F5" w:rsidP="009F63F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9F63F5" w:rsidRPr="009F63F5" w:rsidRDefault="009F63F5" w:rsidP="009F63F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sz w:val="20"/>
                <w:szCs w:val="20"/>
                <w:lang w:eastAsia="ru-RU"/>
              </w:rPr>
            </w:pPr>
            <w:r w:rsidRPr="009F63F5">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01" w:type="dxa"/>
            <w:tcBorders>
              <w:top w:val="nil"/>
              <w:left w:val="nil"/>
              <w:bottom w:val="single" w:sz="4" w:space="0" w:color="auto"/>
              <w:right w:val="single" w:sz="4" w:space="0" w:color="auto"/>
            </w:tcBorders>
            <w:shd w:val="clear" w:color="000000" w:fill="FFFFFF"/>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sz w:val="20"/>
                <w:szCs w:val="20"/>
                <w:lang w:eastAsia="ru-RU"/>
              </w:rPr>
            </w:pPr>
            <w:r w:rsidRPr="009F63F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lang w:eastAsia="ru-RU"/>
              </w:rPr>
            </w:pPr>
            <w:r w:rsidRPr="009F63F5">
              <w:rPr>
                <w:rFonts w:ascii="Times New Roman" w:eastAsia="Times New Roman" w:hAnsi="Times New Roman" w:cs="Times New Roman"/>
                <w:color w:val="000000"/>
                <w:lang w:eastAsia="ru-RU"/>
              </w:rPr>
              <w:t>100,0</w:t>
            </w:r>
          </w:p>
        </w:tc>
        <w:tc>
          <w:tcPr>
            <w:tcW w:w="3544" w:type="dxa"/>
            <w:tcBorders>
              <w:top w:val="nil"/>
              <w:left w:val="nil"/>
              <w:bottom w:val="single" w:sz="4" w:space="0" w:color="auto"/>
              <w:right w:val="single" w:sz="4" w:space="0" w:color="auto"/>
            </w:tcBorders>
            <w:shd w:val="clear" w:color="auto" w:fill="auto"/>
            <w:noWrap/>
            <w:vAlign w:val="center"/>
            <w:hideMark/>
          </w:tcPr>
          <w:p w:rsidR="009F63F5" w:rsidRPr="009F63F5" w:rsidRDefault="009F63F5" w:rsidP="009F63F5">
            <w:pPr>
              <w:spacing w:after="0" w:line="240" w:lineRule="auto"/>
              <w:jc w:val="center"/>
              <w:rPr>
                <w:rFonts w:ascii="Calibri" w:eastAsia="Times New Roman" w:hAnsi="Calibri" w:cs="Times New Roman"/>
                <w:color w:val="000000"/>
                <w:lang w:eastAsia="ru-RU"/>
              </w:rPr>
            </w:pPr>
            <w:r w:rsidRPr="009F63F5">
              <w:rPr>
                <w:rFonts w:ascii="Calibri" w:eastAsia="Times New Roman" w:hAnsi="Calibri" w:cs="Times New Roman"/>
                <w:color w:val="000000"/>
                <w:lang w:eastAsia="ru-RU"/>
              </w:rPr>
              <w:t>-</w:t>
            </w:r>
          </w:p>
        </w:tc>
        <w:tc>
          <w:tcPr>
            <w:tcW w:w="3621" w:type="dxa"/>
            <w:vMerge/>
            <w:tcBorders>
              <w:top w:val="nil"/>
              <w:left w:val="single" w:sz="4" w:space="0" w:color="auto"/>
              <w:bottom w:val="single" w:sz="4" w:space="0" w:color="auto"/>
              <w:right w:val="single" w:sz="4" w:space="0" w:color="auto"/>
            </w:tcBorders>
            <w:vAlign w:val="center"/>
            <w:hideMark/>
          </w:tcPr>
          <w:p w:rsidR="009F63F5" w:rsidRPr="009F63F5" w:rsidRDefault="009F63F5" w:rsidP="009F63F5">
            <w:pPr>
              <w:spacing w:after="0" w:line="240" w:lineRule="auto"/>
              <w:rPr>
                <w:rFonts w:ascii="Times New Roman" w:eastAsia="Times New Roman" w:hAnsi="Times New Roman" w:cs="Times New Roman"/>
                <w:color w:val="000000"/>
                <w:sz w:val="20"/>
                <w:szCs w:val="20"/>
                <w:lang w:eastAsia="ru-RU"/>
              </w:rPr>
            </w:pPr>
          </w:p>
        </w:tc>
      </w:tr>
      <w:tr w:rsidR="009F63F5" w:rsidRPr="009F63F5" w:rsidTr="009F63F5">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sz w:val="20"/>
                <w:szCs w:val="20"/>
                <w:lang w:eastAsia="ru-RU"/>
              </w:rPr>
            </w:pPr>
            <w:r w:rsidRPr="009F63F5">
              <w:rPr>
                <w:rFonts w:ascii="Times New Roman" w:eastAsia="Times New Roman" w:hAnsi="Times New Roman" w:cs="Times New Roman"/>
                <w:color w:val="000000"/>
                <w:sz w:val="20"/>
                <w:szCs w:val="20"/>
                <w:lang w:eastAsia="ru-RU"/>
              </w:rPr>
              <w:t>5</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sz w:val="20"/>
                <w:szCs w:val="20"/>
                <w:lang w:eastAsia="ru-RU"/>
              </w:rPr>
            </w:pPr>
            <w:r w:rsidRPr="009F63F5">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sz w:val="20"/>
                <w:szCs w:val="20"/>
                <w:lang w:eastAsia="ru-RU"/>
              </w:rPr>
            </w:pPr>
            <w:r w:rsidRPr="009F63F5">
              <w:rPr>
                <w:rFonts w:ascii="Times New Roman" w:eastAsia="Times New Roman" w:hAnsi="Times New Roman" w:cs="Times New Roman"/>
                <w:color w:val="000000"/>
                <w:sz w:val="20"/>
                <w:szCs w:val="20"/>
                <w:lang w:eastAsia="ru-RU"/>
              </w:rPr>
              <w:t xml:space="preserve">5.1. Доля получателей услуг, которые готовы рекомендовать организацию социальной сферы </w:t>
            </w:r>
            <w:r w:rsidRPr="009F63F5">
              <w:rPr>
                <w:rFonts w:ascii="Times New Roman" w:eastAsia="Times New Roman" w:hAnsi="Times New Roman" w:cs="Times New Roman"/>
                <w:color w:val="000000"/>
                <w:sz w:val="20"/>
                <w:szCs w:val="20"/>
                <w:lang w:eastAsia="ru-RU"/>
              </w:rPr>
              <w:lastRenderedPageBreak/>
              <w:t>родственникам и знакомым</w:t>
            </w:r>
          </w:p>
        </w:tc>
        <w:tc>
          <w:tcPr>
            <w:tcW w:w="1601" w:type="dxa"/>
            <w:tcBorders>
              <w:top w:val="nil"/>
              <w:left w:val="nil"/>
              <w:bottom w:val="single" w:sz="4" w:space="0" w:color="auto"/>
              <w:right w:val="single" w:sz="4" w:space="0" w:color="auto"/>
            </w:tcBorders>
            <w:shd w:val="clear" w:color="000000" w:fill="FFFFFF"/>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sz w:val="20"/>
                <w:szCs w:val="20"/>
                <w:lang w:eastAsia="ru-RU"/>
              </w:rPr>
            </w:pPr>
            <w:r w:rsidRPr="009F63F5">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lang w:eastAsia="ru-RU"/>
              </w:rPr>
            </w:pPr>
            <w:r w:rsidRPr="009F63F5">
              <w:rPr>
                <w:rFonts w:ascii="Times New Roman" w:eastAsia="Times New Roman" w:hAnsi="Times New Roman" w:cs="Times New Roman"/>
                <w:color w:val="000000"/>
                <w:lang w:eastAsia="ru-RU"/>
              </w:rPr>
              <w:t>99,6</w:t>
            </w:r>
          </w:p>
        </w:tc>
        <w:tc>
          <w:tcPr>
            <w:tcW w:w="3544" w:type="dxa"/>
            <w:tcBorders>
              <w:top w:val="nil"/>
              <w:left w:val="nil"/>
              <w:bottom w:val="single" w:sz="4" w:space="0" w:color="auto"/>
              <w:right w:val="single" w:sz="4" w:space="0" w:color="auto"/>
            </w:tcBorders>
            <w:shd w:val="clear" w:color="auto" w:fill="auto"/>
            <w:noWrap/>
            <w:vAlign w:val="center"/>
            <w:hideMark/>
          </w:tcPr>
          <w:p w:rsidR="009F63F5" w:rsidRPr="009F63F5" w:rsidRDefault="009F63F5" w:rsidP="009F63F5">
            <w:pPr>
              <w:spacing w:after="0" w:line="240" w:lineRule="auto"/>
              <w:jc w:val="center"/>
              <w:rPr>
                <w:rFonts w:ascii="Calibri" w:eastAsia="Times New Roman" w:hAnsi="Calibri" w:cs="Times New Roman"/>
                <w:color w:val="000000"/>
                <w:lang w:eastAsia="ru-RU"/>
              </w:rPr>
            </w:pPr>
            <w:r w:rsidRPr="009F63F5">
              <w:rPr>
                <w:rFonts w:ascii="Calibri" w:eastAsia="Times New Roman" w:hAnsi="Calibri" w:cs="Times New Roman"/>
                <w:color w:val="000000"/>
                <w:lang w:eastAsia="ru-RU"/>
              </w:rPr>
              <w:t>-</w:t>
            </w:r>
          </w:p>
        </w:tc>
        <w:tc>
          <w:tcPr>
            <w:tcW w:w="3621" w:type="dxa"/>
            <w:vMerge w:val="restart"/>
            <w:tcBorders>
              <w:top w:val="nil"/>
              <w:left w:val="single" w:sz="4" w:space="0" w:color="auto"/>
              <w:bottom w:val="single" w:sz="4" w:space="0" w:color="auto"/>
              <w:right w:val="single" w:sz="4" w:space="0" w:color="auto"/>
            </w:tcBorders>
            <w:shd w:val="clear" w:color="000000" w:fill="FFFFFF"/>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sz w:val="20"/>
                <w:szCs w:val="20"/>
                <w:lang w:eastAsia="ru-RU"/>
              </w:rPr>
            </w:pPr>
            <w:r w:rsidRPr="009F63F5">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w:t>
            </w:r>
            <w:r w:rsidRPr="009F63F5">
              <w:rPr>
                <w:rFonts w:ascii="Times New Roman" w:eastAsia="Times New Roman" w:hAnsi="Times New Roman" w:cs="Times New Roman"/>
                <w:color w:val="000000"/>
                <w:sz w:val="20"/>
                <w:szCs w:val="20"/>
                <w:lang w:eastAsia="ru-RU"/>
              </w:rPr>
              <w:lastRenderedPageBreak/>
              <w:t xml:space="preserve">постоянный мониторинг, анализ и </w:t>
            </w:r>
            <w:proofErr w:type="gramStart"/>
            <w:r w:rsidRPr="009F63F5">
              <w:rPr>
                <w:rFonts w:ascii="Times New Roman" w:eastAsia="Times New Roman" w:hAnsi="Times New Roman" w:cs="Times New Roman"/>
                <w:color w:val="000000"/>
                <w:sz w:val="20"/>
                <w:szCs w:val="20"/>
                <w:lang w:eastAsia="ru-RU"/>
              </w:rPr>
              <w:t>контроль за</w:t>
            </w:r>
            <w:proofErr w:type="gramEnd"/>
            <w:r w:rsidRPr="009F63F5">
              <w:rPr>
                <w:rFonts w:ascii="Times New Roman" w:eastAsia="Times New Roman" w:hAnsi="Times New Roman" w:cs="Times New Roman"/>
                <w:color w:val="000000"/>
                <w:sz w:val="20"/>
                <w:szCs w:val="20"/>
                <w:lang w:eastAsia="ru-RU"/>
              </w:rPr>
              <w:t xml:space="preserve"> качеством предоставляемых услуг</w:t>
            </w:r>
          </w:p>
        </w:tc>
      </w:tr>
      <w:tr w:rsidR="009F63F5" w:rsidRPr="009F63F5" w:rsidTr="009F63F5">
        <w:trPr>
          <w:trHeight w:val="300"/>
        </w:trPr>
        <w:tc>
          <w:tcPr>
            <w:tcW w:w="467" w:type="dxa"/>
            <w:vMerge/>
            <w:tcBorders>
              <w:top w:val="nil"/>
              <w:left w:val="single" w:sz="4" w:space="0" w:color="auto"/>
              <w:bottom w:val="single" w:sz="4" w:space="0" w:color="auto"/>
              <w:right w:val="single" w:sz="4" w:space="0" w:color="auto"/>
            </w:tcBorders>
            <w:vAlign w:val="center"/>
            <w:hideMark/>
          </w:tcPr>
          <w:p w:rsidR="009F63F5" w:rsidRPr="009F63F5" w:rsidRDefault="009F63F5" w:rsidP="009F63F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9F63F5" w:rsidRPr="009F63F5" w:rsidRDefault="009F63F5" w:rsidP="009F63F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sz w:val="20"/>
                <w:szCs w:val="20"/>
                <w:lang w:eastAsia="ru-RU"/>
              </w:rPr>
            </w:pPr>
            <w:r w:rsidRPr="009F63F5">
              <w:rPr>
                <w:rFonts w:ascii="Times New Roman" w:eastAsia="Times New Roman" w:hAnsi="Times New Roman" w:cs="Times New Roman"/>
                <w:color w:val="000000"/>
                <w:sz w:val="20"/>
                <w:szCs w:val="20"/>
                <w:lang w:eastAsia="ru-RU"/>
              </w:rPr>
              <w:t>5.2. Доля получателей услуг, удовлетворённых организационными условиями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sz w:val="20"/>
                <w:szCs w:val="20"/>
                <w:lang w:eastAsia="ru-RU"/>
              </w:rPr>
            </w:pPr>
            <w:r w:rsidRPr="009F63F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lang w:eastAsia="ru-RU"/>
              </w:rPr>
            </w:pPr>
            <w:r w:rsidRPr="009F63F5">
              <w:rPr>
                <w:rFonts w:ascii="Times New Roman" w:eastAsia="Times New Roman" w:hAnsi="Times New Roman" w:cs="Times New Roman"/>
                <w:color w:val="000000"/>
                <w:lang w:eastAsia="ru-RU"/>
              </w:rPr>
              <w:t>100,0</w:t>
            </w:r>
          </w:p>
        </w:tc>
        <w:tc>
          <w:tcPr>
            <w:tcW w:w="3544" w:type="dxa"/>
            <w:tcBorders>
              <w:top w:val="nil"/>
              <w:left w:val="nil"/>
              <w:bottom w:val="single" w:sz="4" w:space="0" w:color="auto"/>
              <w:right w:val="single" w:sz="4" w:space="0" w:color="auto"/>
            </w:tcBorders>
            <w:shd w:val="clear" w:color="auto" w:fill="auto"/>
            <w:noWrap/>
            <w:vAlign w:val="center"/>
            <w:hideMark/>
          </w:tcPr>
          <w:p w:rsidR="009F63F5" w:rsidRPr="009F63F5" w:rsidRDefault="009F63F5" w:rsidP="009F63F5">
            <w:pPr>
              <w:spacing w:after="0" w:line="240" w:lineRule="auto"/>
              <w:jc w:val="center"/>
              <w:rPr>
                <w:rFonts w:ascii="Calibri" w:eastAsia="Times New Roman" w:hAnsi="Calibri" w:cs="Times New Roman"/>
                <w:color w:val="000000"/>
                <w:lang w:eastAsia="ru-RU"/>
              </w:rPr>
            </w:pPr>
            <w:r w:rsidRPr="009F63F5">
              <w:rPr>
                <w:rFonts w:ascii="Calibri" w:eastAsia="Times New Roman" w:hAnsi="Calibri" w:cs="Times New Roman"/>
                <w:color w:val="000000"/>
                <w:lang w:eastAsia="ru-RU"/>
              </w:rPr>
              <w:t>-</w:t>
            </w:r>
          </w:p>
        </w:tc>
        <w:tc>
          <w:tcPr>
            <w:tcW w:w="3621" w:type="dxa"/>
            <w:vMerge/>
            <w:tcBorders>
              <w:top w:val="nil"/>
              <w:left w:val="single" w:sz="4" w:space="0" w:color="auto"/>
              <w:bottom w:val="single" w:sz="4" w:space="0" w:color="auto"/>
              <w:right w:val="single" w:sz="4" w:space="0" w:color="auto"/>
            </w:tcBorders>
            <w:vAlign w:val="center"/>
            <w:hideMark/>
          </w:tcPr>
          <w:p w:rsidR="009F63F5" w:rsidRPr="009F63F5" w:rsidRDefault="009F63F5" w:rsidP="009F63F5">
            <w:pPr>
              <w:spacing w:after="0" w:line="240" w:lineRule="auto"/>
              <w:rPr>
                <w:rFonts w:ascii="Times New Roman" w:eastAsia="Times New Roman" w:hAnsi="Times New Roman" w:cs="Times New Roman"/>
                <w:color w:val="000000"/>
                <w:sz w:val="20"/>
                <w:szCs w:val="20"/>
                <w:lang w:eastAsia="ru-RU"/>
              </w:rPr>
            </w:pPr>
          </w:p>
        </w:tc>
      </w:tr>
      <w:tr w:rsidR="009F63F5" w:rsidRPr="009F63F5" w:rsidTr="009F63F5">
        <w:trPr>
          <w:trHeight w:val="300"/>
        </w:trPr>
        <w:tc>
          <w:tcPr>
            <w:tcW w:w="467" w:type="dxa"/>
            <w:vMerge/>
            <w:tcBorders>
              <w:top w:val="nil"/>
              <w:left w:val="single" w:sz="4" w:space="0" w:color="auto"/>
              <w:bottom w:val="single" w:sz="4" w:space="0" w:color="auto"/>
              <w:right w:val="single" w:sz="4" w:space="0" w:color="auto"/>
            </w:tcBorders>
            <w:vAlign w:val="center"/>
            <w:hideMark/>
          </w:tcPr>
          <w:p w:rsidR="009F63F5" w:rsidRPr="009F63F5" w:rsidRDefault="009F63F5" w:rsidP="009F63F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9F63F5" w:rsidRPr="009F63F5" w:rsidRDefault="009F63F5" w:rsidP="009F63F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sz w:val="20"/>
                <w:szCs w:val="20"/>
                <w:lang w:eastAsia="ru-RU"/>
              </w:rPr>
            </w:pPr>
            <w:r w:rsidRPr="009F63F5">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sz w:val="20"/>
                <w:szCs w:val="20"/>
                <w:lang w:eastAsia="ru-RU"/>
              </w:rPr>
            </w:pPr>
            <w:r w:rsidRPr="009F63F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lang w:eastAsia="ru-RU"/>
              </w:rPr>
            </w:pPr>
            <w:r w:rsidRPr="009F63F5">
              <w:rPr>
                <w:rFonts w:ascii="Times New Roman" w:eastAsia="Times New Roman" w:hAnsi="Times New Roman" w:cs="Times New Roman"/>
                <w:color w:val="000000"/>
                <w:lang w:eastAsia="ru-RU"/>
              </w:rPr>
              <w:t>100,0</w:t>
            </w:r>
          </w:p>
        </w:tc>
        <w:tc>
          <w:tcPr>
            <w:tcW w:w="3544" w:type="dxa"/>
            <w:tcBorders>
              <w:top w:val="nil"/>
              <w:left w:val="nil"/>
              <w:bottom w:val="single" w:sz="4" w:space="0" w:color="auto"/>
              <w:right w:val="single" w:sz="4" w:space="0" w:color="auto"/>
            </w:tcBorders>
            <w:shd w:val="clear" w:color="auto" w:fill="auto"/>
            <w:noWrap/>
            <w:vAlign w:val="center"/>
            <w:hideMark/>
          </w:tcPr>
          <w:p w:rsidR="009F63F5" w:rsidRPr="009F63F5" w:rsidRDefault="009F63F5" w:rsidP="009F63F5">
            <w:pPr>
              <w:spacing w:after="0" w:line="240" w:lineRule="auto"/>
              <w:jc w:val="center"/>
              <w:rPr>
                <w:rFonts w:ascii="Calibri" w:eastAsia="Times New Roman" w:hAnsi="Calibri" w:cs="Times New Roman"/>
                <w:color w:val="000000"/>
                <w:lang w:eastAsia="ru-RU"/>
              </w:rPr>
            </w:pPr>
            <w:r w:rsidRPr="009F63F5">
              <w:rPr>
                <w:rFonts w:ascii="Calibri" w:eastAsia="Times New Roman" w:hAnsi="Calibri" w:cs="Times New Roman"/>
                <w:color w:val="000000"/>
                <w:lang w:eastAsia="ru-RU"/>
              </w:rPr>
              <w:t>-</w:t>
            </w:r>
          </w:p>
        </w:tc>
        <w:tc>
          <w:tcPr>
            <w:tcW w:w="3621" w:type="dxa"/>
            <w:vMerge/>
            <w:tcBorders>
              <w:top w:val="nil"/>
              <w:left w:val="single" w:sz="4" w:space="0" w:color="auto"/>
              <w:bottom w:val="single" w:sz="4" w:space="0" w:color="auto"/>
              <w:right w:val="single" w:sz="4" w:space="0" w:color="auto"/>
            </w:tcBorders>
            <w:vAlign w:val="center"/>
            <w:hideMark/>
          </w:tcPr>
          <w:p w:rsidR="009F63F5" w:rsidRPr="009F63F5" w:rsidRDefault="009F63F5" w:rsidP="009F63F5">
            <w:pPr>
              <w:spacing w:after="0" w:line="240" w:lineRule="auto"/>
              <w:rPr>
                <w:rFonts w:ascii="Times New Roman" w:eastAsia="Times New Roman" w:hAnsi="Times New Roman" w:cs="Times New Roman"/>
                <w:color w:val="000000"/>
                <w:sz w:val="20"/>
                <w:szCs w:val="20"/>
                <w:lang w:eastAsia="ru-RU"/>
              </w:rPr>
            </w:pPr>
          </w:p>
        </w:tc>
      </w:tr>
      <w:tr w:rsidR="009F63F5" w:rsidRPr="009F63F5" w:rsidTr="009F63F5">
        <w:trPr>
          <w:trHeight w:val="300"/>
        </w:trPr>
        <w:tc>
          <w:tcPr>
            <w:tcW w:w="467" w:type="dxa"/>
            <w:tcBorders>
              <w:top w:val="nil"/>
              <w:left w:val="single" w:sz="4" w:space="0" w:color="auto"/>
              <w:bottom w:val="single" w:sz="4" w:space="0" w:color="auto"/>
              <w:right w:val="single" w:sz="4" w:space="0" w:color="auto"/>
            </w:tcBorders>
            <w:shd w:val="clear" w:color="000000" w:fill="FFFFFF"/>
            <w:vAlign w:val="center"/>
            <w:hideMark/>
          </w:tcPr>
          <w:p w:rsidR="009F63F5" w:rsidRPr="009F63F5" w:rsidRDefault="009F63F5" w:rsidP="009F63F5">
            <w:pPr>
              <w:spacing w:after="0" w:line="240" w:lineRule="auto"/>
              <w:jc w:val="center"/>
              <w:rPr>
                <w:rFonts w:ascii="Times New Roman" w:eastAsia="Times New Roman" w:hAnsi="Times New Roman" w:cs="Times New Roman"/>
                <w:b/>
                <w:bCs/>
                <w:color w:val="000000"/>
                <w:sz w:val="20"/>
                <w:szCs w:val="20"/>
                <w:lang w:eastAsia="ru-RU"/>
              </w:rPr>
            </w:pPr>
            <w:r w:rsidRPr="009F63F5">
              <w:rPr>
                <w:rFonts w:ascii="Times New Roman" w:eastAsia="Times New Roman" w:hAnsi="Times New Roman" w:cs="Times New Roman"/>
                <w:b/>
                <w:bCs/>
                <w:color w:val="000000"/>
                <w:sz w:val="20"/>
                <w:szCs w:val="20"/>
                <w:lang w:eastAsia="ru-RU"/>
              </w:rPr>
              <w:t> </w:t>
            </w:r>
          </w:p>
        </w:tc>
        <w:tc>
          <w:tcPr>
            <w:tcW w:w="1834" w:type="dxa"/>
            <w:tcBorders>
              <w:top w:val="nil"/>
              <w:left w:val="nil"/>
              <w:bottom w:val="single" w:sz="4" w:space="0" w:color="auto"/>
              <w:right w:val="single" w:sz="4" w:space="0" w:color="auto"/>
            </w:tcBorders>
            <w:shd w:val="clear" w:color="000000" w:fill="FFFFFF"/>
            <w:vAlign w:val="center"/>
            <w:hideMark/>
          </w:tcPr>
          <w:p w:rsidR="009F63F5" w:rsidRPr="009F63F5" w:rsidRDefault="009F63F5" w:rsidP="009F63F5">
            <w:pPr>
              <w:spacing w:after="0" w:line="240" w:lineRule="auto"/>
              <w:jc w:val="center"/>
              <w:rPr>
                <w:rFonts w:ascii="Times New Roman" w:eastAsia="Times New Roman" w:hAnsi="Times New Roman" w:cs="Times New Roman"/>
                <w:b/>
                <w:bCs/>
                <w:color w:val="000000"/>
                <w:sz w:val="20"/>
                <w:szCs w:val="20"/>
                <w:lang w:eastAsia="ru-RU"/>
              </w:rPr>
            </w:pPr>
            <w:r w:rsidRPr="009F63F5">
              <w:rPr>
                <w:rFonts w:ascii="Times New Roman" w:eastAsia="Times New Roman" w:hAnsi="Times New Roman" w:cs="Times New Roman"/>
                <w:b/>
                <w:bCs/>
                <w:color w:val="000000"/>
                <w:sz w:val="20"/>
                <w:szCs w:val="20"/>
                <w:lang w:eastAsia="ru-RU"/>
              </w:rPr>
              <w:t>Итого</w:t>
            </w:r>
          </w:p>
        </w:tc>
        <w:tc>
          <w:tcPr>
            <w:tcW w:w="2209" w:type="dxa"/>
            <w:tcBorders>
              <w:top w:val="nil"/>
              <w:left w:val="nil"/>
              <w:bottom w:val="single" w:sz="4" w:space="0" w:color="auto"/>
              <w:right w:val="single" w:sz="4" w:space="0" w:color="auto"/>
            </w:tcBorders>
            <w:shd w:val="clear" w:color="000000" w:fill="FFFFFF"/>
            <w:vAlign w:val="center"/>
            <w:hideMark/>
          </w:tcPr>
          <w:p w:rsidR="009F63F5" w:rsidRPr="009F63F5" w:rsidRDefault="009F63F5" w:rsidP="009F63F5">
            <w:pPr>
              <w:spacing w:after="0" w:line="240" w:lineRule="auto"/>
              <w:jc w:val="center"/>
              <w:rPr>
                <w:rFonts w:ascii="Times New Roman" w:eastAsia="Times New Roman" w:hAnsi="Times New Roman" w:cs="Times New Roman"/>
                <w:b/>
                <w:bCs/>
                <w:color w:val="000000"/>
                <w:sz w:val="20"/>
                <w:szCs w:val="20"/>
                <w:lang w:eastAsia="ru-RU"/>
              </w:rPr>
            </w:pPr>
            <w:r w:rsidRPr="009F63F5">
              <w:rPr>
                <w:rFonts w:ascii="Times New Roman" w:eastAsia="Times New Roman" w:hAnsi="Times New Roman" w:cs="Times New Roman"/>
                <w:b/>
                <w:bCs/>
                <w:color w:val="000000"/>
                <w:sz w:val="20"/>
                <w:szCs w:val="20"/>
                <w:lang w:eastAsia="ru-RU"/>
              </w:rPr>
              <w:t> </w:t>
            </w:r>
          </w:p>
        </w:tc>
        <w:tc>
          <w:tcPr>
            <w:tcW w:w="1601" w:type="dxa"/>
            <w:tcBorders>
              <w:top w:val="nil"/>
              <w:left w:val="nil"/>
              <w:bottom w:val="single" w:sz="4" w:space="0" w:color="auto"/>
              <w:right w:val="single" w:sz="4" w:space="0" w:color="auto"/>
            </w:tcBorders>
            <w:shd w:val="clear" w:color="000000" w:fill="FFFFFF"/>
            <w:vAlign w:val="center"/>
            <w:hideMark/>
          </w:tcPr>
          <w:p w:rsidR="009F63F5" w:rsidRPr="009F63F5" w:rsidRDefault="009F63F5" w:rsidP="009F63F5">
            <w:pPr>
              <w:spacing w:after="0" w:line="240" w:lineRule="auto"/>
              <w:jc w:val="center"/>
              <w:rPr>
                <w:rFonts w:ascii="Times New Roman" w:eastAsia="Times New Roman" w:hAnsi="Times New Roman" w:cs="Times New Roman"/>
                <w:b/>
                <w:bCs/>
                <w:color w:val="000000"/>
                <w:sz w:val="20"/>
                <w:szCs w:val="20"/>
                <w:lang w:eastAsia="ru-RU"/>
              </w:rPr>
            </w:pPr>
            <w:r w:rsidRPr="009F63F5">
              <w:rPr>
                <w:rFonts w:ascii="Times New Roman" w:eastAsia="Times New Roman" w:hAnsi="Times New Roman" w:cs="Times New Roman"/>
                <w:b/>
                <w:bCs/>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9F63F5" w:rsidRPr="009F63F5" w:rsidRDefault="009F63F5" w:rsidP="009F63F5">
            <w:pPr>
              <w:spacing w:after="0" w:line="240" w:lineRule="auto"/>
              <w:jc w:val="center"/>
              <w:rPr>
                <w:rFonts w:ascii="Times New Roman" w:eastAsia="Times New Roman" w:hAnsi="Times New Roman" w:cs="Times New Roman"/>
                <w:color w:val="000000"/>
                <w:lang w:eastAsia="ru-RU"/>
              </w:rPr>
            </w:pPr>
            <w:r w:rsidRPr="009F63F5">
              <w:rPr>
                <w:rFonts w:ascii="Times New Roman" w:eastAsia="Times New Roman" w:hAnsi="Times New Roman" w:cs="Times New Roman"/>
                <w:color w:val="000000"/>
                <w:lang w:eastAsia="ru-RU"/>
              </w:rPr>
              <w:t>88,0</w:t>
            </w:r>
          </w:p>
        </w:tc>
        <w:tc>
          <w:tcPr>
            <w:tcW w:w="3544" w:type="dxa"/>
            <w:tcBorders>
              <w:top w:val="nil"/>
              <w:left w:val="nil"/>
              <w:bottom w:val="single" w:sz="4" w:space="0" w:color="auto"/>
              <w:right w:val="single" w:sz="4" w:space="0" w:color="auto"/>
            </w:tcBorders>
            <w:shd w:val="clear" w:color="auto" w:fill="auto"/>
            <w:noWrap/>
            <w:vAlign w:val="center"/>
            <w:hideMark/>
          </w:tcPr>
          <w:p w:rsidR="009F63F5" w:rsidRPr="009F63F5" w:rsidRDefault="009F63F5" w:rsidP="009F63F5">
            <w:pPr>
              <w:spacing w:after="0" w:line="240" w:lineRule="auto"/>
              <w:jc w:val="center"/>
              <w:rPr>
                <w:rFonts w:ascii="Calibri" w:eastAsia="Times New Roman" w:hAnsi="Calibri" w:cs="Times New Roman"/>
                <w:color w:val="000000"/>
                <w:lang w:eastAsia="ru-RU"/>
              </w:rPr>
            </w:pPr>
            <w:r w:rsidRPr="009F63F5">
              <w:rPr>
                <w:rFonts w:ascii="Calibri" w:eastAsia="Times New Roman" w:hAnsi="Calibri" w:cs="Times New Roman"/>
                <w:color w:val="000000"/>
                <w:lang w:eastAsia="ru-RU"/>
              </w:rPr>
              <w:t> </w:t>
            </w:r>
          </w:p>
        </w:tc>
        <w:tc>
          <w:tcPr>
            <w:tcW w:w="3621" w:type="dxa"/>
            <w:tcBorders>
              <w:top w:val="nil"/>
              <w:left w:val="nil"/>
              <w:bottom w:val="single" w:sz="4" w:space="0" w:color="auto"/>
              <w:right w:val="single" w:sz="4" w:space="0" w:color="auto"/>
            </w:tcBorders>
            <w:shd w:val="clear" w:color="000000" w:fill="FFFFFF"/>
            <w:vAlign w:val="center"/>
            <w:hideMark/>
          </w:tcPr>
          <w:p w:rsidR="009F63F5" w:rsidRPr="009F63F5" w:rsidRDefault="009F63F5" w:rsidP="009F63F5">
            <w:pPr>
              <w:spacing w:after="0" w:line="240" w:lineRule="auto"/>
              <w:jc w:val="center"/>
              <w:rPr>
                <w:rFonts w:ascii="Times New Roman" w:eastAsia="Times New Roman" w:hAnsi="Times New Roman" w:cs="Times New Roman"/>
                <w:b/>
                <w:bCs/>
                <w:color w:val="000000"/>
                <w:sz w:val="20"/>
                <w:szCs w:val="20"/>
                <w:lang w:eastAsia="ru-RU"/>
              </w:rPr>
            </w:pPr>
            <w:r w:rsidRPr="009F63F5">
              <w:rPr>
                <w:rFonts w:ascii="Times New Roman" w:eastAsia="Times New Roman" w:hAnsi="Times New Roman" w:cs="Times New Roman"/>
                <w:b/>
                <w:bCs/>
                <w:color w:val="000000"/>
                <w:sz w:val="20"/>
                <w:szCs w:val="20"/>
                <w:lang w:eastAsia="ru-RU"/>
              </w:rPr>
              <w:t> </w:t>
            </w:r>
          </w:p>
        </w:tc>
      </w:tr>
    </w:tbl>
    <w:p w:rsidR="005247E3" w:rsidRPr="009F63F5" w:rsidRDefault="005247E3" w:rsidP="009F63F5"/>
    <w:sectPr w:rsidR="005247E3" w:rsidRPr="009F63F5"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210C92"/>
    <w:rsid w:val="00217B48"/>
    <w:rsid w:val="00240CB5"/>
    <w:rsid w:val="00366C82"/>
    <w:rsid w:val="003C5D20"/>
    <w:rsid w:val="0046022A"/>
    <w:rsid w:val="004D78D6"/>
    <w:rsid w:val="00501AAB"/>
    <w:rsid w:val="005247E3"/>
    <w:rsid w:val="005E1F4D"/>
    <w:rsid w:val="0061791D"/>
    <w:rsid w:val="00741026"/>
    <w:rsid w:val="00787C78"/>
    <w:rsid w:val="008417B7"/>
    <w:rsid w:val="00870D8A"/>
    <w:rsid w:val="009A7BCB"/>
    <w:rsid w:val="009F63F5"/>
    <w:rsid w:val="00A00D74"/>
    <w:rsid w:val="00AB0BF5"/>
    <w:rsid w:val="00AF7928"/>
    <w:rsid w:val="00CC3822"/>
    <w:rsid w:val="00CF5B14"/>
    <w:rsid w:val="00D43EEC"/>
    <w:rsid w:val="00DB06DD"/>
    <w:rsid w:val="00E170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822</Words>
  <Characters>4686</Characters>
  <Application>Microsoft Office Word</Application>
  <DocSecurity>0</DocSecurity>
  <Lines>39</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2022-11-22T19:28:00Z</dcterms:created>
  <dcterms:modified xsi:type="dcterms:W3CDTF">2022-11-22T19:28:00Z</dcterms:modified>
</cp:coreProperties>
</file>